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94" w:rsidRPr="00ED7344" w:rsidRDefault="004A7494" w:rsidP="004A7494">
      <w:pPr>
        <w:pStyle w:val="Titolo"/>
        <w:widowControl w:val="0"/>
        <w:spacing w:line="276" w:lineRule="auto"/>
        <w:ind w:right="-28"/>
        <w:rPr>
          <w:rFonts w:ascii="Calibri" w:hAnsi="Calibri" w:cs="Calibri"/>
          <w:b/>
          <w:sz w:val="22"/>
          <w:szCs w:val="22"/>
        </w:rPr>
      </w:pPr>
    </w:p>
    <w:p w:rsidR="004A7494" w:rsidRPr="00ED7344" w:rsidRDefault="004A7494" w:rsidP="00ED7344">
      <w:pPr>
        <w:pStyle w:val="Titolo"/>
        <w:widowControl w:val="0"/>
        <w:tabs>
          <w:tab w:val="left" w:pos="2410"/>
        </w:tabs>
        <w:spacing w:line="276" w:lineRule="auto"/>
        <w:ind w:right="-142"/>
        <w:jc w:val="both"/>
        <w:rPr>
          <w:rFonts w:ascii="Calibri" w:hAnsi="Calibri" w:cs="Calibri"/>
          <w:b/>
          <w:sz w:val="22"/>
          <w:szCs w:val="22"/>
        </w:rPr>
      </w:pPr>
    </w:p>
    <w:p w:rsidR="00485DC8" w:rsidRPr="00022165" w:rsidRDefault="00485DC8" w:rsidP="00485DC8">
      <w:pPr>
        <w:tabs>
          <w:tab w:val="left" w:pos="2410"/>
        </w:tabs>
        <w:ind w:right="-142"/>
        <w:jc w:val="center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RISORSE AGGIUNTIVE DEL FONDO DI SOLIDARIETA’ COMUNALE PER IL POTENZIAMENTO DEI SERVIZI SOCIALI LEGGE N. 234 DEL 30/12/2021, ART. 1 COMMA 563</w:t>
      </w:r>
    </w:p>
    <w:p w:rsidR="00485DC8" w:rsidRPr="00022165" w:rsidRDefault="00485DC8" w:rsidP="00485DC8">
      <w:pPr>
        <w:tabs>
          <w:tab w:val="left" w:pos="2410"/>
        </w:tabs>
        <w:ind w:right="-142"/>
        <w:jc w:val="center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DISCIPLINARE PER L CONCESSIONE DEI BUONI SPESA IN FAVORE DI PERSONE E/O FAMIGLIE IN CONDIZIONE DI DISAGIO ECONOMICO E SOCIALE</w:t>
      </w:r>
    </w:p>
    <w:p w:rsidR="00485DC8" w:rsidRPr="00022165" w:rsidRDefault="00485DC8" w:rsidP="004A7494">
      <w:pPr>
        <w:pStyle w:val="Titolo"/>
        <w:widowControl w:val="0"/>
        <w:spacing w:line="276" w:lineRule="auto"/>
        <w:ind w:right="-28"/>
        <w:rPr>
          <w:rFonts w:ascii="Calibri" w:hAnsi="Calibri" w:cs="Calibri"/>
          <w:b/>
          <w:sz w:val="22"/>
          <w:szCs w:val="22"/>
        </w:rPr>
      </w:pPr>
    </w:p>
    <w:p w:rsidR="00485DC8" w:rsidRPr="00022165" w:rsidRDefault="00485DC8" w:rsidP="004A7494">
      <w:pPr>
        <w:pStyle w:val="Titolo"/>
        <w:widowControl w:val="0"/>
        <w:spacing w:line="276" w:lineRule="auto"/>
        <w:ind w:right="-28"/>
        <w:rPr>
          <w:rFonts w:ascii="Calibri" w:hAnsi="Calibri" w:cs="Calibri"/>
          <w:b/>
          <w:sz w:val="22"/>
          <w:szCs w:val="22"/>
        </w:rPr>
      </w:pPr>
    </w:p>
    <w:p w:rsidR="004A7494" w:rsidRPr="00022165" w:rsidRDefault="004A7494" w:rsidP="004A7494">
      <w:pPr>
        <w:pStyle w:val="Titolo"/>
        <w:widowControl w:val="0"/>
        <w:spacing w:line="276" w:lineRule="auto"/>
        <w:ind w:right="-28"/>
        <w:rPr>
          <w:rFonts w:ascii="Calibri" w:hAnsi="Calibri" w:cs="Calibri"/>
          <w:b/>
          <w:sz w:val="22"/>
          <w:szCs w:val="22"/>
        </w:rPr>
      </w:pPr>
    </w:p>
    <w:p w:rsidR="004A7494" w:rsidRPr="00022165" w:rsidRDefault="004A7494" w:rsidP="006E466A">
      <w:pPr>
        <w:pStyle w:val="Titolo"/>
        <w:widowControl w:val="0"/>
        <w:spacing w:line="276" w:lineRule="auto"/>
        <w:ind w:right="-28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Oggetto</w:t>
      </w: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sz w:val="22"/>
          <w:szCs w:val="22"/>
        </w:rPr>
      </w:pPr>
    </w:p>
    <w:p w:rsidR="004A7494" w:rsidRPr="00022165" w:rsidRDefault="007D3352" w:rsidP="00485DC8">
      <w:pPr>
        <w:tabs>
          <w:tab w:val="left" w:pos="2410"/>
        </w:tabs>
        <w:ind w:right="-142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Il presente disciplinare regola i criteri e le modalità per la </w:t>
      </w:r>
      <w:r w:rsidR="00485DC8" w:rsidRPr="00022165">
        <w:rPr>
          <w:rFonts w:ascii="Calibri" w:hAnsi="Calibri" w:cs="Calibri"/>
          <w:sz w:val="22"/>
          <w:szCs w:val="22"/>
        </w:rPr>
        <w:t xml:space="preserve">concessione dei </w:t>
      </w:r>
      <w:r w:rsidR="00DB51D4" w:rsidRPr="00022165">
        <w:rPr>
          <w:rFonts w:ascii="Calibri" w:hAnsi="Calibri" w:cs="Calibri"/>
          <w:sz w:val="22"/>
          <w:szCs w:val="22"/>
        </w:rPr>
        <w:t xml:space="preserve">“VOUCHER SPESA” </w:t>
      </w:r>
      <w:r w:rsidR="00485DC8" w:rsidRPr="00022165">
        <w:rPr>
          <w:rFonts w:ascii="Calibri" w:hAnsi="Calibri" w:cs="Calibri"/>
          <w:sz w:val="22"/>
          <w:szCs w:val="22"/>
        </w:rPr>
        <w:t xml:space="preserve"> di cui alle risorse aggiuntive del </w:t>
      </w:r>
      <w:r w:rsidR="001029CE" w:rsidRPr="00022165">
        <w:rPr>
          <w:rFonts w:ascii="Calibri" w:hAnsi="Calibri" w:cs="Calibri"/>
          <w:sz w:val="22"/>
          <w:szCs w:val="22"/>
        </w:rPr>
        <w:t>fondo di solidarietà</w:t>
      </w:r>
      <w:r w:rsidR="00485DC8" w:rsidRPr="00022165">
        <w:rPr>
          <w:rFonts w:ascii="Calibri" w:hAnsi="Calibri" w:cs="Calibri"/>
          <w:sz w:val="22"/>
          <w:szCs w:val="22"/>
        </w:rPr>
        <w:t xml:space="preserve"> comunale per il potenziamento dei servizi sociali legge n. 234 del 30/12/2021, art. 1 comma 563</w:t>
      </w:r>
      <w:r w:rsidR="001029CE" w:rsidRPr="00022165">
        <w:rPr>
          <w:rFonts w:ascii="Calibri" w:hAnsi="Calibri" w:cs="Calibri"/>
          <w:sz w:val="22"/>
          <w:szCs w:val="22"/>
        </w:rPr>
        <w:t>, adottato</w:t>
      </w:r>
      <w:r w:rsidRPr="00022165">
        <w:rPr>
          <w:rFonts w:ascii="Calibri" w:hAnsi="Calibri" w:cs="Calibri"/>
          <w:sz w:val="22"/>
          <w:szCs w:val="22"/>
        </w:rPr>
        <w:t xml:space="preserve"> al fine di fronteggiare i bisogni alimentari dei nuclei familiari privi della possibilità di approvvigionarsi di generi di prima necessità</w:t>
      </w:r>
      <w:r w:rsidR="001029CE" w:rsidRPr="00022165">
        <w:rPr>
          <w:rFonts w:ascii="Calibri" w:hAnsi="Calibri" w:cs="Calibri"/>
          <w:sz w:val="22"/>
          <w:szCs w:val="22"/>
        </w:rPr>
        <w:t>.</w:t>
      </w:r>
      <w:r w:rsidRPr="00022165">
        <w:rPr>
          <w:rFonts w:ascii="Calibri" w:hAnsi="Calibri" w:cs="Calibri"/>
          <w:sz w:val="22"/>
          <w:szCs w:val="22"/>
        </w:rPr>
        <w:t xml:space="preserve"> </w:t>
      </w: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sz w:val="22"/>
          <w:szCs w:val="22"/>
        </w:rPr>
      </w:pP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Art. 2 - Definizioni</w:t>
      </w: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sz w:val="22"/>
          <w:szCs w:val="22"/>
        </w:rPr>
      </w:pPr>
    </w:p>
    <w:p w:rsidR="00740D30" w:rsidRPr="00022165" w:rsidRDefault="004A7494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Ai fini del presente</w:t>
      </w:r>
      <w:r w:rsidR="001029CE" w:rsidRPr="00022165">
        <w:rPr>
          <w:rFonts w:ascii="Calibri" w:hAnsi="Calibri" w:cs="Calibri"/>
          <w:sz w:val="22"/>
          <w:szCs w:val="22"/>
        </w:rPr>
        <w:t xml:space="preserve"> disciplinare</w:t>
      </w:r>
      <w:r w:rsidRPr="00022165">
        <w:rPr>
          <w:rFonts w:ascii="Calibri" w:hAnsi="Calibri" w:cs="Calibri"/>
          <w:sz w:val="22"/>
          <w:szCs w:val="22"/>
        </w:rPr>
        <w:t xml:space="preserve"> si intendono: </w:t>
      </w:r>
    </w:p>
    <w:p w:rsidR="00740D30" w:rsidRPr="00022165" w:rsidRDefault="004A7494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a) per “generi di prima necessità” i prodotti alimentari, </w:t>
      </w:r>
      <w:r w:rsidR="001029CE" w:rsidRPr="00022165">
        <w:rPr>
          <w:rFonts w:ascii="Calibri" w:hAnsi="Calibri" w:cs="Calibri"/>
          <w:sz w:val="22"/>
          <w:szCs w:val="22"/>
        </w:rPr>
        <w:t xml:space="preserve">i </w:t>
      </w:r>
      <w:r w:rsidR="008A7E2D" w:rsidRPr="00022165">
        <w:rPr>
          <w:rFonts w:ascii="Calibri" w:hAnsi="Calibri" w:cs="Calibri"/>
          <w:sz w:val="22"/>
          <w:szCs w:val="22"/>
        </w:rPr>
        <w:t xml:space="preserve">medicinali, </w:t>
      </w:r>
      <w:r w:rsidRPr="00022165">
        <w:rPr>
          <w:rFonts w:ascii="Calibri" w:hAnsi="Calibri" w:cs="Calibri"/>
          <w:sz w:val="22"/>
          <w:szCs w:val="22"/>
        </w:rPr>
        <w:t>prodotti per la prima infanzia</w:t>
      </w:r>
      <w:r w:rsidR="008A7E2D" w:rsidRPr="00022165">
        <w:rPr>
          <w:rFonts w:ascii="Calibri" w:hAnsi="Calibri" w:cs="Calibri"/>
          <w:sz w:val="22"/>
          <w:szCs w:val="22"/>
        </w:rPr>
        <w:t>, bombole a gas per alimentare cucina e stufe</w:t>
      </w:r>
      <w:r w:rsidRPr="00022165">
        <w:rPr>
          <w:rFonts w:ascii="Calibri" w:hAnsi="Calibri" w:cs="Calibri"/>
          <w:sz w:val="22"/>
          <w:szCs w:val="22"/>
        </w:rPr>
        <w:t>;</w:t>
      </w: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 b) per “</w:t>
      </w:r>
      <w:r w:rsidR="00DB51D4" w:rsidRPr="00022165">
        <w:rPr>
          <w:rFonts w:ascii="Calibri" w:hAnsi="Calibri" w:cs="Calibri"/>
          <w:sz w:val="22"/>
          <w:szCs w:val="22"/>
        </w:rPr>
        <w:t>VOUCHER SPESA</w:t>
      </w:r>
      <w:r w:rsidRPr="00022165">
        <w:rPr>
          <w:rFonts w:ascii="Calibri" w:hAnsi="Calibri" w:cs="Calibri"/>
          <w:sz w:val="22"/>
          <w:szCs w:val="22"/>
        </w:rPr>
        <w:t xml:space="preserve">” il titolo spendibile negli esercizi commerciali aderenti </w:t>
      </w:r>
      <w:r w:rsidR="008D38AE" w:rsidRPr="00022165">
        <w:rPr>
          <w:rFonts w:ascii="Calibri" w:hAnsi="Calibri" w:cs="Calibri"/>
          <w:sz w:val="22"/>
          <w:szCs w:val="22"/>
        </w:rPr>
        <w:t>all’iniziativa promossa da</w:t>
      </w:r>
      <w:r w:rsidRPr="00022165">
        <w:rPr>
          <w:rFonts w:ascii="Calibri" w:hAnsi="Calibri" w:cs="Calibri"/>
          <w:sz w:val="22"/>
          <w:szCs w:val="22"/>
        </w:rPr>
        <w:t xml:space="preserve">l Comune di </w:t>
      </w:r>
      <w:r w:rsidR="00740D30" w:rsidRPr="00022165">
        <w:rPr>
          <w:rFonts w:ascii="Calibri" w:hAnsi="Calibri" w:cs="Calibri"/>
          <w:sz w:val="22"/>
          <w:szCs w:val="22"/>
        </w:rPr>
        <w:t>Priolo Gargallo</w:t>
      </w:r>
      <w:r w:rsidRPr="00022165">
        <w:rPr>
          <w:rFonts w:ascii="Calibri" w:hAnsi="Calibri" w:cs="Calibri"/>
          <w:sz w:val="22"/>
          <w:szCs w:val="22"/>
        </w:rPr>
        <w:t xml:space="preserve"> </w:t>
      </w:r>
      <w:r w:rsidR="008D38AE" w:rsidRPr="00022165">
        <w:rPr>
          <w:rFonts w:ascii="Calibri" w:hAnsi="Calibri" w:cs="Calibri"/>
          <w:sz w:val="22"/>
          <w:szCs w:val="22"/>
        </w:rPr>
        <w:t xml:space="preserve">e </w:t>
      </w:r>
      <w:r w:rsidRPr="00022165">
        <w:rPr>
          <w:rFonts w:ascii="Calibri" w:hAnsi="Calibri" w:cs="Calibri"/>
          <w:sz w:val="22"/>
          <w:szCs w:val="22"/>
        </w:rPr>
        <w:t>pubblicati sul sito internet comunale.</w:t>
      </w: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sz w:val="22"/>
          <w:szCs w:val="22"/>
        </w:rPr>
      </w:pP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Art. 3 – Importo del buono spesa</w:t>
      </w:r>
    </w:p>
    <w:p w:rsidR="004A7494" w:rsidRPr="00022165" w:rsidRDefault="004A7494" w:rsidP="008D38AE">
      <w:pPr>
        <w:pStyle w:val="Titolo"/>
        <w:widowControl w:val="0"/>
        <w:spacing w:line="276" w:lineRule="auto"/>
        <w:ind w:right="-28"/>
        <w:jc w:val="left"/>
        <w:rPr>
          <w:rFonts w:ascii="Calibri" w:hAnsi="Calibri" w:cs="Calibri"/>
          <w:b/>
          <w:sz w:val="22"/>
          <w:szCs w:val="22"/>
        </w:rPr>
      </w:pP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Verranno emessi buoni spesa secondo i seguenti criteri: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</w:p>
    <w:p w:rsidR="00740D30" w:rsidRPr="00022165" w:rsidRDefault="00740D30" w:rsidP="007D3352">
      <w:pPr>
        <w:pStyle w:val="Titolo"/>
        <w:widowControl w:val="0"/>
        <w:numPr>
          <w:ilvl w:val="0"/>
          <w:numId w:val="29"/>
        </w:numPr>
        <w:spacing w:line="276" w:lineRule="auto"/>
        <w:ind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Da zero punti a </w:t>
      </w:r>
      <w:r w:rsidR="008A7E2D" w:rsidRPr="00022165">
        <w:rPr>
          <w:rFonts w:ascii="Calibri" w:hAnsi="Calibri" w:cs="Calibri"/>
          <w:sz w:val="22"/>
          <w:szCs w:val="22"/>
        </w:rPr>
        <w:t>6</w:t>
      </w:r>
      <w:r w:rsidRPr="00022165">
        <w:rPr>
          <w:rFonts w:ascii="Calibri" w:hAnsi="Calibri" w:cs="Calibri"/>
          <w:sz w:val="22"/>
          <w:szCs w:val="22"/>
        </w:rPr>
        <w:t xml:space="preserve"> punti : Verrà  riconosciuto  buono  spesa per    </w:t>
      </w:r>
      <w:r w:rsidR="008A7E2D" w:rsidRPr="00022165">
        <w:rPr>
          <w:rFonts w:ascii="Calibri" w:hAnsi="Calibri" w:cs="Calibri"/>
          <w:sz w:val="22"/>
          <w:szCs w:val="22"/>
        </w:rPr>
        <w:t xml:space="preserve">€ </w:t>
      </w:r>
      <w:r w:rsidRPr="00022165">
        <w:rPr>
          <w:rFonts w:ascii="Calibri" w:hAnsi="Calibri" w:cs="Calibri"/>
          <w:sz w:val="22"/>
          <w:szCs w:val="22"/>
        </w:rPr>
        <w:t>1</w:t>
      </w:r>
      <w:r w:rsidR="008A7E2D" w:rsidRPr="00022165">
        <w:rPr>
          <w:rFonts w:ascii="Calibri" w:hAnsi="Calibri" w:cs="Calibri"/>
          <w:sz w:val="22"/>
          <w:szCs w:val="22"/>
        </w:rPr>
        <w:t>0</w:t>
      </w:r>
      <w:r w:rsidRPr="00022165">
        <w:rPr>
          <w:rFonts w:ascii="Calibri" w:hAnsi="Calibri" w:cs="Calibri"/>
          <w:sz w:val="22"/>
          <w:szCs w:val="22"/>
        </w:rPr>
        <w:t>0</w:t>
      </w:r>
      <w:r w:rsidR="008A7E2D" w:rsidRPr="00022165">
        <w:rPr>
          <w:rFonts w:ascii="Calibri" w:hAnsi="Calibri" w:cs="Calibri"/>
          <w:sz w:val="22"/>
          <w:szCs w:val="22"/>
        </w:rPr>
        <w:t>,00</w:t>
      </w:r>
    </w:p>
    <w:p w:rsidR="00740D30" w:rsidRPr="00022165" w:rsidRDefault="00740D30" w:rsidP="007D3352">
      <w:pPr>
        <w:pStyle w:val="Titolo"/>
        <w:widowControl w:val="0"/>
        <w:numPr>
          <w:ilvl w:val="0"/>
          <w:numId w:val="29"/>
        </w:numPr>
        <w:spacing w:line="276" w:lineRule="auto"/>
        <w:ind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Da </w:t>
      </w:r>
      <w:r w:rsidR="008A7E2D" w:rsidRPr="00022165">
        <w:rPr>
          <w:rFonts w:ascii="Calibri" w:hAnsi="Calibri" w:cs="Calibri"/>
          <w:sz w:val="22"/>
          <w:szCs w:val="22"/>
        </w:rPr>
        <w:t>7</w:t>
      </w:r>
      <w:r w:rsidRPr="00022165">
        <w:rPr>
          <w:rFonts w:ascii="Calibri" w:hAnsi="Calibri" w:cs="Calibri"/>
          <w:sz w:val="22"/>
          <w:szCs w:val="22"/>
        </w:rPr>
        <w:t xml:space="preserve">  punti a  </w:t>
      </w:r>
      <w:r w:rsidR="008A7E2D" w:rsidRPr="00022165">
        <w:rPr>
          <w:rFonts w:ascii="Calibri" w:hAnsi="Calibri" w:cs="Calibri"/>
          <w:sz w:val="22"/>
          <w:szCs w:val="22"/>
        </w:rPr>
        <w:t>10</w:t>
      </w:r>
      <w:r w:rsidRPr="00022165">
        <w:rPr>
          <w:rFonts w:ascii="Calibri" w:hAnsi="Calibri" w:cs="Calibri"/>
          <w:sz w:val="22"/>
          <w:szCs w:val="22"/>
        </w:rPr>
        <w:t xml:space="preserve"> punti   : Verrà  riconosciuto  buono  spesa per    </w:t>
      </w:r>
      <w:r w:rsidR="008A7E2D" w:rsidRPr="00022165">
        <w:rPr>
          <w:rFonts w:ascii="Calibri" w:hAnsi="Calibri" w:cs="Calibri"/>
          <w:sz w:val="22"/>
          <w:szCs w:val="22"/>
        </w:rPr>
        <w:t>€ 15</w:t>
      </w:r>
      <w:r w:rsidRPr="00022165">
        <w:rPr>
          <w:rFonts w:ascii="Calibri" w:hAnsi="Calibri" w:cs="Calibri"/>
          <w:sz w:val="22"/>
          <w:szCs w:val="22"/>
        </w:rPr>
        <w:t>0</w:t>
      </w:r>
      <w:r w:rsidR="008A7E2D" w:rsidRPr="00022165">
        <w:rPr>
          <w:rFonts w:ascii="Calibri" w:hAnsi="Calibri" w:cs="Calibri"/>
          <w:sz w:val="22"/>
          <w:szCs w:val="22"/>
        </w:rPr>
        <w:t>,00</w:t>
      </w:r>
    </w:p>
    <w:p w:rsidR="00740D30" w:rsidRPr="00022165" w:rsidRDefault="00740D30" w:rsidP="007D3352">
      <w:pPr>
        <w:pStyle w:val="Titolo"/>
        <w:widowControl w:val="0"/>
        <w:numPr>
          <w:ilvl w:val="0"/>
          <w:numId w:val="29"/>
        </w:numPr>
        <w:spacing w:line="276" w:lineRule="auto"/>
        <w:ind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Da </w:t>
      </w:r>
      <w:r w:rsidR="008A7E2D" w:rsidRPr="00022165">
        <w:rPr>
          <w:rFonts w:ascii="Calibri" w:hAnsi="Calibri" w:cs="Calibri"/>
          <w:sz w:val="22"/>
          <w:szCs w:val="22"/>
        </w:rPr>
        <w:t>11</w:t>
      </w:r>
      <w:r w:rsidRPr="00022165">
        <w:rPr>
          <w:rFonts w:ascii="Calibri" w:hAnsi="Calibri" w:cs="Calibri"/>
          <w:sz w:val="22"/>
          <w:szCs w:val="22"/>
        </w:rPr>
        <w:t xml:space="preserve"> punti a </w:t>
      </w:r>
      <w:r w:rsidR="008A7E2D" w:rsidRPr="00022165">
        <w:rPr>
          <w:rFonts w:ascii="Calibri" w:hAnsi="Calibri" w:cs="Calibri"/>
          <w:sz w:val="22"/>
          <w:szCs w:val="22"/>
        </w:rPr>
        <w:t>2</w:t>
      </w:r>
      <w:r w:rsidRPr="00022165">
        <w:rPr>
          <w:rFonts w:ascii="Calibri" w:hAnsi="Calibri" w:cs="Calibri"/>
          <w:sz w:val="22"/>
          <w:szCs w:val="22"/>
        </w:rPr>
        <w:t xml:space="preserve">0 punti  : Verrà  riconosciuto  buono  spesa per  </w:t>
      </w:r>
      <w:r w:rsidR="008A7E2D" w:rsidRPr="00022165">
        <w:rPr>
          <w:rFonts w:ascii="Calibri" w:hAnsi="Calibri" w:cs="Calibri"/>
          <w:sz w:val="22"/>
          <w:szCs w:val="22"/>
        </w:rPr>
        <w:t xml:space="preserve">  </w:t>
      </w:r>
      <w:r w:rsidRPr="00022165">
        <w:rPr>
          <w:rFonts w:ascii="Calibri" w:hAnsi="Calibri" w:cs="Calibri"/>
          <w:sz w:val="22"/>
          <w:szCs w:val="22"/>
        </w:rPr>
        <w:t xml:space="preserve"> </w:t>
      </w:r>
      <w:r w:rsidR="008A7E2D" w:rsidRPr="00022165">
        <w:rPr>
          <w:rFonts w:ascii="Calibri" w:hAnsi="Calibri" w:cs="Calibri"/>
          <w:sz w:val="22"/>
          <w:szCs w:val="22"/>
        </w:rPr>
        <w:t>€ 2</w:t>
      </w:r>
      <w:r w:rsidRPr="00022165">
        <w:rPr>
          <w:rFonts w:ascii="Calibri" w:hAnsi="Calibri" w:cs="Calibri"/>
          <w:sz w:val="22"/>
          <w:szCs w:val="22"/>
        </w:rPr>
        <w:t>00</w:t>
      </w:r>
      <w:r w:rsidR="008A7E2D" w:rsidRPr="00022165">
        <w:rPr>
          <w:rFonts w:ascii="Calibri" w:hAnsi="Calibri" w:cs="Calibri"/>
          <w:sz w:val="22"/>
          <w:szCs w:val="22"/>
        </w:rPr>
        <w:t>,00</w:t>
      </w:r>
    </w:p>
    <w:p w:rsidR="004A7494" w:rsidRPr="00022165" w:rsidRDefault="004A7494" w:rsidP="007D3352">
      <w:pPr>
        <w:pStyle w:val="Titolo"/>
        <w:widowControl w:val="0"/>
        <w:spacing w:line="276" w:lineRule="auto"/>
        <w:ind w:right="-28"/>
        <w:jc w:val="left"/>
        <w:rPr>
          <w:rFonts w:ascii="Calibri" w:hAnsi="Calibri" w:cs="Calibri"/>
          <w:b/>
          <w:sz w:val="22"/>
          <w:szCs w:val="22"/>
        </w:rPr>
      </w:pP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Si precisa inoltre che il valore complessivo delle risorse da assegnare a ciascun nucleo familiare beneficiario verrà stabilito tenuto altresì conto degli eventuali ulteriori contributi economici agli stessi riconosciuti</w:t>
      </w:r>
      <w:r w:rsidR="00444754" w:rsidRPr="00022165">
        <w:rPr>
          <w:rFonts w:ascii="Calibri" w:hAnsi="Calibri" w:cs="Calibri"/>
          <w:sz w:val="22"/>
          <w:szCs w:val="22"/>
        </w:rPr>
        <w:t xml:space="preserve"> nell’anno corrente.</w:t>
      </w:r>
    </w:p>
    <w:p w:rsidR="00A611EA" w:rsidRPr="00022165" w:rsidRDefault="00A611EA" w:rsidP="008D38AE">
      <w:pPr>
        <w:pStyle w:val="Titolo"/>
        <w:widowControl w:val="0"/>
        <w:spacing w:line="276" w:lineRule="auto"/>
        <w:ind w:right="-28"/>
        <w:jc w:val="left"/>
        <w:rPr>
          <w:rFonts w:ascii="Calibri" w:hAnsi="Calibri" w:cs="Calibri"/>
          <w:b/>
          <w:sz w:val="22"/>
          <w:szCs w:val="22"/>
        </w:rPr>
      </w:pP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Art. 4 – Modalità di concessione del buono spesa ed individuazione dei beneficiari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sz w:val="22"/>
          <w:szCs w:val="22"/>
        </w:rPr>
      </w:pP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Il buono spesa è commisurato al numero dei componenti familiari come nel seguente schema . Sarà usato una metodologia a punti al fine di non  incorrere ad anomalie sull’assegnazione del beneficio economico. A conclusione dell’iter di accoglimento</w:t>
      </w:r>
      <w:r w:rsidR="00444754" w:rsidRPr="00022165">
        <w:rPr>
          <w:rFonts w:ascii="Calibri" w:hAnsi="Calibri" w:cs="Calibri"/>
          <w:sz w:val="22"/>
          <w:szCs w:val="22"/>
        </w:rPr>
        <w:t xml:space="preserve"> delle </w:t>
      </w:r>
      <w:r w:rsidRPr="00022165">
        <w:rPr>
          <w:rFonts w:ascii="Calibri" w:hAnsi="Calibri" w:cs="Calibri"/>
          <w:sz w:val="22"/>
          <w:szCs w:val="22"/>
        </w:rPr>
        <w:t>istanze sarà istituita una graduatoria, che avrà rispettato le sottoscritte linee guida:</w:t>
      </w:r>
    </w:p>
    <w:p w:rsidR="008D38AE" w:rsidRPr="00022165" w:rsidRDefault="008D38AE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</w:p>
    <w:p w:rsidR="00444754" w:rsidRPr="00022165" w:rsidRDefault="00444754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</w:p>
    <w:p w:rsidR="008D38AE" w:rsidRPr="00022165" w:rsidRDefault="008D38AE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b/>
          <w:sz w:val="22"/>
          <w:szCs w:val="22"/>
        </w:rPr>
      </w:pP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lastRenderedPageBreak/>
        <w:t>REQUISITI ECONOMICI</w:t>
      </w:r>
    </w:p>
    <w:p w:rsidR="00A611EA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Il nucleo familiare del richiedente deve essere in possesso di</w:t>
      </w:r>
      <w:r w:rsidR="00A611EA" w:rsidRPr="00022165">
        <w:rPr>
          <w:rFonts w:ascii="Calibri" w:hAnsi="Calibri" w:cs="Calibri"/>
          <w:sz w:val="22"/>
          <w:szCs w:val="22"/>
        </w:rPr>
        <w:t xml:space="preserve"> Attestazione</w:t>
      </w:r>
      <w:r w:rsidRPr="00022165">
        <w:rPr>
          <w:rFonts w:ascii="Calibri" w:hAnsi="Calibri" w:cs="Calibri"/>
          <w:sz w:val="22"/>
          <w:szCs w:val="22"/>
        </w:rPr>
        <w:t xml:space="preserve"> ISEE in corso di validità</w:t>
      </w:r>
      <w:r w:rsidR="00A611EA" w:rsidRPr="00022165">
        <w:rPr>
          <w:rFonts w:ascii="Calibri" w:hAnsi="Calibri" w:cs="Calibri"/>
          <w:sz w:val="22"/>
          <w:szCs w:val="22"/>
        </w:rPr>
        <w:t>.</w:t>
      </w:r>
    </w:p>
    <w:p w:rsidR="00740D30" w:rsidRPr="00022165" w:rsidRDefault="00A611EA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Saranno attribuiti i seguenti punteggi sulla scorta </w:t>
      </w:r>
      <w:r w:rsidRPr="00022165">
        <w:rPr>
          <w:rFonts w:ascii="Calibri" w:hAnsi="Calibri" w:cs="Calibri"/>
          <w:b/>
          <w:sz w:val="22"/>
          <w:szCs w:val="22"/>
        </w:rPr>
        <w:t>dell’Indicatore Situazione Economica (ISE)</w:t>
      </w:r>
      <w:r w:rsidR="00740D30" w:rsidRPr="00022165">
        <w:rPr>
          <w:rFonts w:ascii="Calibri" w:hAnsi="Calibri" w:cs="Calibri"/>
          <w:sz w:val="22"/>
          <w:szCs w:val="22"/>
        </w:rPr>
        <w:t>: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&gt; Da 0 € a 5.000€ verranno attribuiti 5 punti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&gt; Da 5.000,01 € a 10.000,00 € verranno attribuiti 3 punti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&gt; Da 10.000,01 € a 15.000,00 € verranno attribuiti 2 punti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Da 15.000,01 € verranno esclusi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 </w:t>
      </w:r>
    </w:p>
    <w:p w:rsidR="00740D30" w:rsidRPr="00022165" w:rsidRDefault="00A611EA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COMPOSIZIONE NUCLEO FAMILIARE</w:t>
      </w:r>
      <w:r w:rsidR="00740D30" w:rsidRPr="00022165">
        <w:rPr>
          <w:rFonts w:ascii="Calibri" w:hAnsi="Calibri" w:cs="Calibri"/>
          <w:b/>
          <w:sz w:val="22"/>
          <w:szCs w:val="22"/>
        </w:rPr>
        <w:t>: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n. 1  persona verranno attribuiti 1 punto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n. 2 persone verranno attribuiti 2 punti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n. 3 persone verranno attribuiti 3 punti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n. 4 persone verranno attribuiti 4 punti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Da n. 5 persone verranno attribuiti 5 punti</w:t>
      </w:r>
    </w:p>
    <w:p w:rsidR="00E41ED9" w:rsidRPr="00022165" w:rsidRDefault="00E41ED9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</w:p>
    <w:p w:rsidR="00B41D03" w:rsidRPr="00022165" w:rsidRDefault="00B41D03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Con la presenza di un disabile all’interno del nucleo verranno attribuiti 5 punti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Con la presenza di figli minori a 3 anni verranno </w:t>
      </w:r>
      <w:r w:rsidR="00B41D03" w:rsidRPr="00022165">
        <w:rPr>
          <w:rFonts w:ascii="Calibri" w:hAnsi="Calibri" w:cs="Calibri"/>
          <w:sz w:val="22"/>
          <w:szCs w:val="22"/>
        </w:rPr>
        <w:t>attribuiti</w:t>
      </w:r>
      <w:r w:rsidRPr="00022165">
        <w:rPr>
          <w:rFonts w:ascii="Calibri" w:hAnsi="Calibri" w:cs="Calibri"/>
          <w:sz w:val="22"/>
          <w:szCs w:val="22"/>
        </w:rPr>
        <w:t xml:space="preserve"> 2 punti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Con la presenza di minori  a 14 anni verranno attribuiti 1 punto</w:t>
      </w: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</w:p>
    <w:p w:rsidR="00740D30" w:rsidRPr="00022165" w:rsidRDefault="00A611EA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 xml:space="preserve">CRITERI DI </w:t>
      </w:r>
      <w:r w:rsidR="00740D30" w:rsidRPr="00022165">
        <w:rPr>
          <w:rFonts w:ascii="Calibri" w:hAnsi="Calibri" w:cs="Calibri"/>
          <w:b/>
          <w:sz w:val="22"/>
          <w:szCs w:val="22"/>
        </w:rPr>
        <w:t xml:space="preserve">PRIORITA’ </w:t>
      </w:r>
    </w:p>
    <w:p w:rsidR="00446BAC" w:rsidRPr="00022165" w:rsidRDefault="00A611EA" w:rsidP="00A611E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3 Punti</w:t>
      </w:r>
      <w:r w:rsidRPr="00022165">
        <w:rPr>
          <w:rFonts w:ascii="Calibri" w:hAnsi="Calibri" w:cs="Calibri"/>
          <w:sz w:val="22"/>
          <w:szCs w:val="22"/>
        </w:rPr>
        <w:t xml:space="preserve"> -  Al nucleo familiare che non usufruisce </w:t>
      </w:r>
      <w:r w:rsidR="00446BAC" w:rsidRPr="00022165">
        <w:rPr>
          <w:rFonts w:ascii="Calibri" w:hAnsi="Calibri" w:cs="Calibri"/>
          <w:sz w:val="22"/>
          <w:szCs w:val="22"/>
        </w:rPr>
        <w:t xml:space="preserve">di nessun tipo di </w:t>
      </w:r>
      <w:r w:rsidRPr="00022165">
        <w:rPr>
          <w:rFonts w:ascii="Calibri" w:hAnsi="Calibri" w:cs="Calibri"/>
          <w:sz w:val="22"/>
          <w:szCs w:val="22"/>
        </w:rPr>
        <w:t xml:space="preserve"> benefici</w:t>
      </w:r>
      <w:r w:rsidR="00446BAC" w:rsidRPr="00022165">
        <w:rPr>
          <w:rFonts w:ascii="Calibri" w:hAnsi="Calibri" w:cs="Calibri"/>
          <w:sz w:val="22"/>
          <w:szCs w:val="22"/>
        </w:rPr>
        <w:t>o economico o introito di qualsiasi natura;</w:t>
      </w:r>
    </w:p>
    <w:p w:rsidR="00740D30" w:rsidRPr="00022165" w:rsidRDefault="00446BAC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Zero punti</w:t>
      </w:r>
      <w:r w:rsidRPr="00022165">
        <w:rPr>
          <w:rFonts w:ascii="Calibri" w:hAnsi="Calibri" w:cs="Calibri"/>
          <w:sz w:val="22"/>
          <w:szCs w:val="22"/>
        </w:rPr>
        <w:t xml:space="preserve"> - </w:t>
      </w:r>
      <w:r w:rsidR="00740D30" w:rsidRPr="00022165">
        <w:rPr>
          <w:rFonts w:ascii="Calibri" w:hAnsi="Calibri" w:cs="Calibri"/>
          <w:sz w:val="22"/>
          <w:szCs w:val="22"/>
        </w:rPr>
        <w:t>Al nucleo familiare che possiede un introito di qualsiasi natura</w:t>
      </w:r>
      <w:r w:rsidR="00A611EA" w:rsidRPr="00022165">
        <w:rPr>
          <w:rFonts w:ascii="Calibri" w:hAnsi="Calibri" w:cs="Calibri"/>
          <w:sz w:val="22"/>
          <w:szCs w:val="22"/>
        </w:rPr>
        <w:t xml:space="preserve"> (</w:t>
      </w:r>
      <w:r w:rsidR="00740D30" w:rsidRPr="00022165">
        <w:rPr>
          <w:rFonts w:ascii="Calibri" w:hAnsi="Calibri" w:cs="Calibri"/>
          <w:sz w:val="22"/>
          <w:szCs w:val="22"/>
        </w:rPr>
        <w:t>a titolo esemplificativo: stipendio, p</w:t>
      </w:r>
      <w:r w:rsidR="0002100A" w:rsidRPr="00022165">
        <w:rPr>
          <w:rFonts w:ascii="Calibri" w:hAnsi="Calibri" w:cs="Calibri"/>
          <w:sz w:val="22"/>
          <w:szCs w:val="22"/>
        </w:rPr>
        <w:t>e</w:t>
      </w:r>
      <w:r w:rsidR="00740D30" w:rsidRPr="00022165">
        <w:rPr>
          <w:rFonts w:ascii="Calibri" w:hAnsi="Calibri" w:cs="Calibri"/>
          <w:sz w:val="22"/>
          <w:szCs w:val="22"/>
        </w:rPr>
        <w:t>nsione,</w:t>
      </w:r>
      <w:r w:rsidR="008D38AE" w:rsidRPr="00022165">
        <w:rPr>
          <w:rFonts w:ascii="Calibri" w:hAnsi="Calibri" w:cs="Calibri"/>
          <w:sz w:val="22"/>
          <w:szCs w:val="22"/>
        </w:rPr>
        <w:t xml:space="preserve"> </w:t>
      </w:r>
      <w:r w:rsidR="00740D30" w:rsidRPr="00022165">
        <w:rPr>
          <w:rFonts w:ascii="Calibri" w:hAnsi="Calibri" w:cs="Calibri"/>
          <w:sz w:val="22"/>
          <w:szCs w:val="22"/>
        </w:rPr>
        <w:t>assegno sociale,</w:t>
      </w:r>
      <w:r w:rsidR="008D38AE" w:rsidRPr="00022165">
        <w:rPr>
          <w:rFonts w:ascii="Calibri" w:hAnsi="Calibri" w:cs="Calibri"/>
          <w:sz w:val="22"/>
          <w:szCs w:val="22"/>
        </w:rPr>
        <w:t xml:space="preserve"> </w:t>
      </w:r>
      <w:r w:rsidR="00740D30" w:rsidRPr="00022165">
        <w:rPr>
          <w:rFonts w:ascii="Calibri" w:hAnsi="Calibri" w:cs="Calibri"/>
          <w:sz w:val="22"/>
          <w:szCs w:val="22"/>
        </w:rPr>
        <w:t>pensione di inabilità, assegno di invalidità,</w:t>
      </w:r>
      <w:r w:rsidRPr="00022165">
        <w:rPr>
          <w:rFonts w:ascii="Calibri" w:hAnsi="Calibri" w:cs="Calibri"/>
          <w:sz w:val="22"/>
          <w:szCs w:val="22"/>
        </w:rPr>
        <w:t xml:space="preserve"> </w:t>
      </w:r>
      <w:r w:rsidR="00740D30" w:rsidRPr="00022165">
        <w:rPr>
          <w:rFonts w:ascii="Calibri" w:hAnsi="Calibri" w:cs="Calibri"/>
          <w:sz w:val="22"/>
          <w:szCs w:val="22"/>
        </w:rPr>
        <w:t>Cassa integrazione, Naspi,</w:t>
      </w:r>
      <w:r w:rsidRPr="00022165">
        <w:rPr>
          <w:rFonts w:ascii="Calibri" w:hAnsi="Calibri" w:cs="Calibri"/>
          <w:sz w:val="22"/>
          <w:szCs w:val="22"/>
        </w:rPr>
        <w:t xml:space="preserve"> </w:t>
      </w:r>
      <w:r w:rsidR="00740D30" w:rsidRPr="00022165">
        <w:rPr>
          <w:rFonts w:ascii="Calibri" w:hAnsi="Calibri" w:cs="Calibri"/>
          <w:sz w:val="22"/>
          <w:szCs w:val="22"/>
        </w:rPr>
        <w:t>indennità di mobilità,</w:t>
      </w:r>
      <w:r w:rsidR="00A862BF" w:rsidRPr="00022165">
        <w:rPr>
          <w:rFonts w:ascii="Calibri" w:hAnsi="Calibri" w:cs="Calibri"/>
          <w:sz w:val="22"/>
          <w:szCs w:val="22"/>
        </w:rPr>
        <w:t xml:space="preserve"> </w:t>
      </w:r>
      <w:r w:rsidR="00740D30" w:rsidRPr="00022165">
        <w:rPr>
          <w:rFonts w:ascii="Calibri" w:hAnsi="Calibri" w:cs="Calibri"/>
          <w:sz w:val="22"/>
          <w:szCs w:val="22"/>
        </w:rPr>
        <w:t>Reddito di Cittadinanza,</w:t>
      </w:r>
      <w:r w:rsidR="008D38AE" w:rsidRPr="00022165">
        <w:rPr>
          <w:rFonts w:ascii="Calibri" w:hAnsi="Calibri" w:cs="Calibri"/>
          <w:sz w:val="22"/>
          <w:szCs w:val="22"/>
        </w:rPr>
        <w:t xml:space="preserve"> </w:t>
      </w:r>
      <w:r w:rsidR="00740D30" w:rsidRPr="00022165">
        <w:rPr>
          <w:rFonts w:ascii="Calibri" w:hAnsi="Calibri" w:cs="Calibri"/>
          <w:sz w:val="22"/>
          <w:szCs w:val="22"/>
        </w:rPr>
        <w:t>Pe</w:t>
      </w:r>
      <w:r w:rsidR="0002100A" w:rsidRPr="00022165">
        <w:rPr>
          <w:rFonts w:ascii="Calibri" w:hAnsi="Calibri" w:cs="Calibri"/>
          <w:sz w:val="22"/>
          <w:szCs w:val="22"/>
        </w:rPr>
        <w:t xml:space="preserve">nsione di cittadinanza, </w:t>
      </w:r>
      <w:r w:rsidR="008D38AE" w:rsidRPr="00022165">
        <w:rPr>
          <w:rFonts w:ascii="Calibri" w:hAnsi="Calibri" w:cs="Calibri"/>
          <w:sz w:val="22"/>
          <w:szCs w:val="22"/>
        </w:rPr>
        <w:t xml:space="preserve">eventuali ulteriori contributi economici agli stessi riconosciuti dal Comune nell’anno corrente), </w:t>
      </w:r>
      <w:r w:rsidR="00740D30" w:rsidRPr="00022165">
        <w:rPr>
          <w:rFonts w:ascii="Calibri" w:hAnsi="Calibri" w:cs="Calibri"/>
          <w:sz w:val="22"/>
          <w:szCs w:val="22"/>
        </w:rPr>
        <w:t xml:space="preserve"> riferito all’intero anno 202</w:t>
      </w:r>
      <w:r w:rsidR="00A862BF" w:rsidRPr="00022165">
        <w:rPr>
          <w:rFonts w:ascii="Calibri" w:hAnsi="Calibri" w:cs="Calibri"/>
          <w:sz w:val="22"/>
          <w:szCs w:val="22"/>
        </w:rPr>
        <w:t>2.</w:t>
      </w:r>
    </w:p>
    <w:p w:rsidR="008D38AE" w:rsidRPr="00022165" w:rsidRDefault="008D38AE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</w:p>
    <w:p w:rsidR="00740D30" w:rsidRPr="00022165" w:rsidRDefault="00740D30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Alla chiusura dell’iter procedurale di accoglimento delle istanze sarà stilata una GRADUATORIA degli aventi diritto sulla base dei criteri sopra citati.</w:t>
      </w:r>
    </w:p>
    <w:p w:rsidR="00740D30" w:rsidRPr="00022165" w:rsidRDefault="00740D30" w:rsidP="0002100A">
      <w:pPr>
        <w:ind w:left="-142"/>
        <w:rPr>
          <w:rFonts w:ascii="Calibri" w:hAnsi="Calibri" w:cs="Calibri"/>
          <w:b/>
          <w:sz w:val="22"/>
          <w:szCs w:val="22"/>
        </w:rPr>
      </w:pP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Art. 5 – Presentazione istanza per la concessione del buono spesa</w:t>
      </w:r>
    </w:p>
    <w:p w:rsidR="006E466A" w:rsidRPr="00022165" w:rsidRDefault="006E466A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</w:p>
    <w:p w:rsidR="00444754" w:rsidRPr="00022165" w:rsidRDefault="00444754" w:rsidP="0002100A">
      <w:pPr>
        <w:pStyle w:val="Corpodeltesto"/>
        <w:widowControl w:val="0"/>
        <w:tabs>
          <w:tab w:val="left" w:pos="284"/>
        </w:tabs>
        <w:spacing w:line="360" w:lineRule="auto"/>
        <w:ind w:left="-142" w:right="113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L’istanza può essere scaricata dal sito del comune di Priolo </w:t>
      </w:r>
      <w:r w:rsidRPr="00AC57B2">
        <w:rPr>
          <w:rFonts w:ascii="Calibri" w:hAnsi="Calibri" w:cs="Calibri"/>
          <w:sz w:val="22"/>
          <w:szCs w:val="22"/>
        </w:rPr>
        <w:t xml:space="preserve">Gargallo </w:t>
      </w:r>
      <w:hyperlink r:id="rId8" w:history="1">
        <w:r w:rsidRPr="00AC57B2">
          <w:rPr>
            <w:rStyle w:val="Collegamentoipertestuale"/>
            <w:rFonts w:ascii="Calibri" w:hAnsi="Calibri" w:cs="Calibri"/>
            <w:color w:val="auto"/>
            <w:sz w:val="22"/>
            <w:szCs w:val="22"/>
          </w:rPr>
          <w:t>www.comune.priologargallo.sr.it</w:t>
        </w:r>
      </w:hyperlink>
      <w:r w:rsidRPr="00022165">
        <w:rPr>
          <w:rFonts w:ascii="Calibri" w:hAnsi="Calibri" w:cs="Calibri"/>
          <w:sz w:val="22"/>
          <w:szCs w:val="22"/>
        </w:rPr>
        <w:t xml:space="preserve">  o </w:t>
      </w:r>
      <w:r w:rsidR="008D38AE" w:rsidRPr="00022165">
        <w:rPr>
          <w:rFonts w:ascii="Calibri" w:hAnsi="Calibri" w:cs="Calibri"/>
          <w:sz w:val="22"/>
          <w:szCs w:val="22"/>
        </w:rPr>
        <w:t xml:space="preserve">ritirata </w:t>
      </w:r>
      <w:r w:rsidRPr="00022165">
        <w:rPr>
          <w:rFonts w:ascii="Calibri" w:hAnsi="Calibri" w:cs="Calibri"/>
          <w:sz w:val="22"/>
          <w:szCs w:val="22"/>
        </w:rPr>
        <w:t xml:space="preserve">presso l’ufficio di Servizio Politiche Sociali, Via N. Fabrizi s.n., dalle ore 9:00 alle ore 12,00 da lunedì a venerdì, </w:t>
      </w:r>
      <w:r w:rsidR="008D38AE" w:rsidRPr="00022165">
        <w:rPr>
          <w:rFonts w:ascii="Calibri" w:hAnsi="Calibri" w:cs="Calibri"/>
          <w:sz w:val="22"/>
          <w:szCs w:val="22"/>
        </w:rPr>
        <w:t xml:space="preserve">dalle 15,30 alle 17,30 di martedì e giovedì, </w:t>
      </w:r>
      <w:r w:rsidRPr="00022165">
        <w:rPr>
          <w:rFonts w:ascii="Calibri" w:hAnsi="Calibri" w:cs="Calibri"/>
          <w:sz w:val="22"/>
          <w:szCs w:val="22"/>
        </w:rPr>
        <w:t>e presentata entro e non oltre</w:t>
      </w:r>
      <w:r w:rsidRPr="00022165">
        <w:rPr>
          <w:rFonts w:ascii="Calibri" w:hAnsi="Calibri" w:cs="Calibri"/>
          <w:b/>
          <w:sz w:val="22"/>
          <w:szCs w:val="22"/>
        </w:rPr>
        <w:t xml:space="preserve"> giorno </w:t>
      </w:r>
      <w:r w:rsidR="00A862BF" w:rsidRPr="00022165">
        <w:rPr>
          <w:rFonts w:ascii="Calibri" w:hAnsi="Calibri" w:cs="Calibri"/>
          <w:b/>
          <w:sz w:val="22"/>
          <w:szCs w:val="22"/>
        </w:rPr>
        <w:t>______</w:t>
      </w:r>
      <w:r w:rsidR="00B41D03" w:rsidRPr="00022165">
        <w:rPr>
          <w:rFonts w:ascii="Calibri" w:hAnsi="Calibri" w:cs="Calibri"/>
          <w:b/>
          <w:sz w:val="22"/>
          <w:szCs w:val="22"/>
        </w:rPr>
        <w:t xml:space="preserve"> Dicembre 202</w:t>
      </w:r>
      <w:r w:rsidR="00A862BF" w:rsidRPr="00022165">
        <w:rPr>
          <w:rFonts w:ascii="Calibri" w:hAnsi="Calibri" w:cs="Calibri"/>
          <w:b/>
          <w:sz w:val="22"/>
          <w:szCs w:val="22"/>
        </w:rPr>
        <w:t>2</w:t>
      </w:r>
      <w:r w:rsidR="00B41D03" w:rsidRPr="00022165">
        <w:rPr>
          <w:rFonts w:ascii="Calibri" w:hAnsi="Calibri" w:cs="Calibri"/>
          <w:sz w:val="22"/>
          <w:szCs w:val="22"/>
        </w:rPr>
        <w:t xml:space="preserve"> p</w:t>
      </w:r>
      <w:r w:rsidRPr="00022165">
        <w:rPr>
          <w:rFonts w:ascii="Calibri" w:hAnsi="Calibri" w:cs="Calibri"/>
          <w:sz w:val="22"/>
          <w:szCs w:val="22"/>
        </w:rPr>
        <w:t>resso l’ufficio protocollo del Comune di Priolo Gargallo,</w:t>
      </w:r>
      <w:r w:rsidR="008D38AE" w:rsidRPr="00022165">
        <w:rPr>
          <w:rFonts w:ascii="Calibri" w:hAnsi="Calibri" w:cs="Calibri"/>
          <w:sz w:val="22"/>
          <w:szCs w:val="22"/>
        </w:rPr>
        <w:t xml:space="preserve"> o </w:t>
      </w:r>
      <w:r w:rsidRPr="00022165">
        <w:rPr>
          <w:rFonts w:ascii="Calibri" w:hAnsi="Calibri" w:cs="Calibri"/>
          <w:sz w:val="22"/>
          <w:szCs w:val="22"/>
        </w:rPr>
        <w:t xml:space="preserve"> a mezzo e-mail all’indirizzo: </w:t>
      </w:r>
      <w:r w:rsidRPr="00022165">
        <w:rPr>
          <w:rFonts w:ascii="Calibri" w:hAnsi="Calibri" w:cs="Calibri"/>
          <w:sz w:val="22"/>
          <w:szCs w:val="22"/>
          <w:u w:val="single"/>
        </w:rPr>
        <w:t>politiche</w:t>
      </w:r>
      <w:hyperlink r:id="rId9" w:history="1">
        <w:r w:rsidRPr="00022165">
          <w:rPr>
            <w:rStyle w:val="Collegamentoipertestuale"/>
            <w:rFonts w:ascii="Calibri" w:hAnsi="Calibri" w:cs="Calibri"/>
            <w:color w:val="auto"/>
            <w:sz w:val="22"/>
            <w:szCs w:val="22"/>
          </w:rPr>
          <w:t>sociali@comune.priologargallo.sr.it</w:t>
        </w:r>
      </w:hyperlink>
      <w:r w:rsidRPr="00022165">
        <w:rPr>
          <w:rFonts w:ascii="Calibri" w:hAnsi="Calibri" w:cs="Calibri"/>
          <w:sz w:val="22"/>
          <w:szCs w:val="22"/>
        </w:rPr>
        <w:t>,</w:t>
      </w:r>
      <w:r w:rsidR="008D38AE" w:rsidRPr="00022165">
        <w:rPr>
          <w:rFonts w:ascii="Calibri" w:hAnsi="Calibri" w:cs="Calibri"/>
          <w:sz w:val="22"/>
          <w:szCs w:val="22"/>
        </w:rPr>
        <w:t xml:space="preserve"> o</w:t>
      </w:r>
      <w:r w:rsidRPr="00022165">
        <w:rPr>
          <w:rFonts w:ascii="Calibri" w:hAnsi="Calibri" w:cs="Calibri"/>
          <w:sz w:val="22"/>
          <w:szCs w:val="22"/>
        </w:rPr>
        <w:t xml:space="preserve"> a mezzo PEC all’indirizzo: </w:t>
      </w:r>
      <w:hyperlink r:id="rId10" w:history="1">
        <w:r w:rsidRPr="00022165">
          <w:rPr>
            <w:rStyle w:val="Collegamentoipertestuale"/>
            <w:rFonts w:ascii="Calibri" w:hAnsi="Calibri" w:cs="Calibri"/>
            <w:color w:val="auto"/>
            <w:sz w:val="22"/>
            <w:szCs w:val="22"/>
            <w:shd w:val="clear" w:color="auto" w:fill="FFFFFF"/>
          </w:rPr>
          <w:t>ufficio.protocollo@pec.comune.priologargallo.sr.it</w:t>
        </w:r>
      </w:hyperlink>
      <w:r w:rsidRPr="00022165">
        <w:rPr>
          <w:rFonts w:ascii="Calibri" w:hAnsi="Calibri" w:cs="Calibri"/>
          <w:sz w:val="22"/>
          <w:szCs w:val="22"/>
        </w:rPr>
        <w:t>.</w:t>
      </w:r>
    </w:p>
    <w:p w:rsidR="00444754" w:rsidRPr="00022165" w:rsidRDefault="00444754" w:rsidP="0002100A">
      <w:pPr>
        <w:pStyle w:val="Corpodeltesto"/>
        <w:widowControl w:val="0"/>
        <w:tabs>
          <w:tab w:val="left" w:pos="284"/>
        </w:tabs>
        <w:spacing w:line="360" w:lineRule="auto"/>
        <w:ind w:left="-142" w:right="113"/>
        <w:jc w:val="both"/>
        <w:rPr>
          <w:rFonts w:ascii="Calibri" w:hAnsi="Calibri" w:cs="Calibri"/>
          <w:sz w:val="22"/>
          <w:szCs w:val="22"/>
        </w:rPr>
      </w:pPr>
    </w:p>
    <w:p w:rsidR="008D38AE" w:rsidRPr="00022165" w:rsidRDefault="008D38AE" w:rsidP="0002100A">
      <w:pPr>
        <w:pStyle w:val="Corpodeltesto"/>
        <w:widowControl w:val="0"/>
        <w:tabs>
          <w:tab w:val="left" w:pos="284"/>
        </w:tabs>
        <w:spacing w:line="360" w:lineRule="auto"/>
        <w:ind w:left="-142" w:right="113"/>
        <w:jc w:val="both"/>
        <w:rPr>
          <w:rFonts w:ascii="Calibri" w:hAnsi="Calibri" w:cs="Calibri"/>
          <w:sz w:val="22"/>
          <w:szCs w:val="22"/>
        </w:rPr>
      </w:pPr>
    </w:p>
    <w:p w:rsidR="008D38AE" w:rsidRPr="00022165" w:rsidRDefault="008D38AE" w:rsidP="0002100A">
      <w:pPr>
        <w:pStyle w:val="Corpodeltesto"/>
        <w:widowControl w:val="0"/>
        <w:tabs>
          <w:tab w:val="left" w:pos="284"/>
        </w:tabs>
        <w:spacing w:line="360" w:lineRule="auto"/>
        <w:ind w:left="-142" w:right="113"/>
        <w:jc w:val="both"/>
        <w:rPr>
          <w:rFonts w:ascii="Calibri" w:hAnsi="Calibri" w:cs="Calibri"/>
          <w:sz w:val="22"/>
          <w:szCs w:val="22"/>
        </w:rPr>
      </w:pPr>
    </w:p>
    <w:p w:rsidR="00DC24AA" w:rsidRPr="00022165" w:rsidRDefault="00DC24AA" w:rsidP="0002100A">
      <w:pPr>
        <w:pStyle w:val="Corpodeltesto"/>
        <w:widowControl w:val="0"/>
        <w:tabs>
          <w:tab w:val="left" w:pos="284"/>
        </w:tabs>
        <w:spacing w:line="360" w:lineRule="auto"/>
        <w:ind w:left="-142" w:right="113"/>
        <w:jc w:val="both"/>
        <w:rPr>
          <w:rFonts w:ascii="Calibri" w:hAnsi="Calibri" w:cs="Calibri"/>
          <w:sz w:val="22"/>
          <w:szCs w:val="22"/>
        </w:rPr>
      </w:pPr>
    </w:p>
    <w:p w:rsidR="007949AC" w:rsidRPr="00022165" w:rsidRDefault="007949AC" w:rsidP="0002100A">
      <w:pPr>
        <w:pStyle w:val="Corpodeltesto"/>
        <w:widowControl w:val="0"/>
        <w:tabs>
          <w:tab w:val="left" w:pos="284"/>
        </w:tabs>
        <w:spacing w:line="360" w:lineRule="auto"/>
        <w:ind w:left="-142" w:right="113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N:B: l’istanza dovrà essere presentata da un solo componente del nucleo familiare</w:t>
      </w:r>
      <w:r w:rsidR="00DC24AA" w:rsidRPr="00022165">
        <w:rPr>
          <w:rFonts w:ascii="Calibri" w:hAnsi="Calibri" w:cs="Calibri"/>
          <w:sz w:val="22"/>
          <w:szCs w:val="22"/>
        </w:rPr>
        <w:t xml:space="preserve">. </w:t>
      </w:r>
      <w:r w:rsidR="00BB5268" w:rsidRPr="00022165">
        <w:rPr>
          <w:rFonts w:ascii="Calibri" w:hAnsi="Calibri" w:cs="Calibri"/>
          <w:sz w:val="22"/>
          <w:szCs w:val="22"/>
        </w:rPr>
        <w:t xml:space="preserve"> Le istanze presentate da altri</w:t>
      </w:r>
      <w:r w:rsidRPr="00022165">
        <w:rPr>
          <w:rFonts w:ascii="Calibri" w:hAnsi="Calibri" w:cs="Calibri"/>
          <w:sz w:val="22"/>
          <w:szCs w:val="22"/>
        </w:rPr>
        <w:t xml:space="preserve"> componenti d</w:t>
      </w:r>
      <w:r w:rsidR="00BB5268" w:rsidRPr="00022165">
        <w:rPr>
          <w:rFonts w:ascii="Calibri" w:hAnsi="Calibri" w:cs="Calibri"/>
          <w:sz w:val="22"/>
          <w:szCs w:val="22"/>
        </w:rPr>
        <w:t>ello</w:t>
      </w:r>
      <w:r w:rsidRPr="00022165">
        <w:rPr>
          <w:rFonts w:ascii="Calibri" w:hAnsi="Calibri" w:cs="Calibri"/>
          <w:sz w:val="22"/>
          <w:szCs w:val="22"/>
        </w:rPr>
        <w:t xml:space="preserve"> stesso nucleo familiare</w:t>
      </w:r>
      <w:r w:rsidR="00BB5268" w:rsidRPr="00022165">
        <w:rPr>
          <w:rFonts w:ascii="Calibri" w:hAnsi="Calibri" w:cs="Calibri"/>
          <w:sz w:val="22"/>
          <w:szCs w:val="22"/>
        </w:rPr>
        <w:t xml:space="preserve"> saranno escluse</w:t>
      </w:r>
      <w:r w:rsidRPr="00022165">
        <w:rPr>
          <w:rFonts w:ascii="Calibri" w:hAnsi="Calibri" w:cs="Calibri"/>
          <w:sz w:val="22"/>
          <w:szCs w:val="22"/>
        </w:rPr>
        <w:t>.</w:t>
      </w:r>
    </w:p>
    <w:p w:rsidR="006E466A" w:rsidRPr="00022165" w:rsidRDefault="006E466A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b/>
          <w:sz w:val="22"/>
          <w:szCs w:val="22"/>
        </w:rPr>
      </w:pPr>
    </w:p>
    <w:p w:rsidR="006E466A" w:rsidRPr="00022165" w:rsidRDefault="006E466A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</w:p>
    <w:p w:rsidR="006E466A" w:rsidRPr="00022165" w:rsidRDefault="004A7494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 xml:space="preserve">Art. </w:t>
      </w:r>
      <w:r w:rsidR="0002100A" w:rsidRPr="00022165">
        <w:rPr>
          <w:rFonts w:ascii="Calibri" w:hAnsi="Calibri" w:cs="Calibri"/>
          <w:b/>
          <w:sz w:val="22"/>
          <w:szCs w:val="22"/>
        </w:rPr>
        <w:t>6</w:t>
      </w:r>
      <w:r w:rsidRPr="00022165">
        <w:rPr>
          <w:rFonts w:ascii="Calibri" w:hAnsi="Calibri" w:cs="Calibri"/>
          <w:b/>
          <w:sz w:val="22"/>
          <w:szCs w:val="22"/>
        </w:rPr>
        <w:t xml:space="preserve"> – Modalità di utilizzo del buono spesa</w:t>
      </w:r>
      <w:r w:rsidR="00E41ED9" w:rsidRPr="00022165">
        <w:rPr>
          <w:rFonts w:ascii="Calibri" w:hAnsi="Calibri" w:cs="Calibri"/>
          <w:b/>
          <w:sz w:val="22"/>
          <w:szCs w:val="22"/>
        </w:rPr>
        <w:t xml:space="preserve"> e consegna</w:t>
      </w:r>
    </w:p>
    <w:p w:rsidR="008A7E2D" w:rsidRPr="00022165" w:rsidRDefault="008A7E2D" w:rsidP="008A7E2D">
      <w:pPr>
        <w:shd w:val="clear" w:color="auto" w:fill="FFFFFF"/>
        <w:spacing w:before="113" w:after="113"/>
        <w:rPr>
          <w:rFonts w:ascii="Calibri" w:hAnsi="Calibri" w:cs="Calibri"/>
          <w:b/>
          <w:sz w:val="22"/>
          <w:szCs w:val="22"/>
        </w:rPr>
      </w:pPr>
    </w:p>
    <w:p w:rsidR="001029CE" w:rsidRPr="00022165" w:rsidRDefault="007949AC" w:rsidP="008A7E2D">
      <w:pPr>
        <w:shd w:val="clear" w:color="auto" w:fill="FFFFFF"/>
        <w:spacing w:before="113" w:after="113"/>
        <w:rPr>
          <w:rFonts w:ascii="Calibri" w:hAnsi="Calibri" w:cs="Calibri"/>
          <w:color w:val="2D353D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I buoni spesa sono spendibili solo presso gli esercizi aderenti all’iniziativa</w:t>
      </w:r>
      <w:r w:rsidR="00DC24AA" w:rsidRPr="00022165">
        <w:rPr>
          <w:rFonts w:ascii="Calibri" w:hAnsi="Calibri" w:cs="Calibri"/>
          <w:sz w:val="22"/>
          <w:szCs w:val="22"/>
        </w:rPr>
        <w:t xml:space="preserve"> e pubblicati  nel sito del comune di Priolo </w:t>
      </w:r>
      <w:r w:rsidR="00DC24AA" w:rsidRPr="00AC57B2">
        <w:rPr>
          <w:rFonts w:ascii="Calibri" w:hAnsi="Calibri" w:cs="Calibri"/>
          <w:sz w:val="22"/>
          <w:szCs w:val="22"/>
        </w:rPr>
        <w:t xml:space="preserve">Gargallo </w:t>
      </w:r>
      <w:hyperlink r:id="rId11" w:history="1">
        <w:r w:rsidR="00DC24AA" w:rsidRPr="00AC57B2">
          <w:rPr>
            <w:rStyle w:val="Collegamentoipertestuale"/>
            <w:rFonts w:ascii="Calibri" w:hAnsi="Calibri" w:cs="Calibri"/>
            <w:color w:val="auto"/>
            <w:sz w:val="22"/>
            <w:szCs w:val="22"/>
          </w:rPr>
          <w:t>www.comune.priologargallo.sr.it</w:t>
        </w:r>
      </w:hyperlink>
      <w:r w:rsidR="00DC24AA" w:rsidRPr="00022165">
        <w:rPr>
          <w:rFonts w:ascii="Calibri" w:hAnsi="Calibri" w:cs="Calibri"/>
          <w:sz w:val="22"/>
          <w:szCs w:val="22"/>
        </w:rPr>
        <w:t>.</w:t>
      </w:r>
    </w:p>
    <w:p w:rsidR="00DC24AA" w:rsidRPr="00022165" w:rsidRDefault="00DC24AA" w:rsidP="001029CE">
      <w:pPr>
        <w:shd w:val="clear" w:color="auto" w:fill="FFFFFF"/>
        <w:spacing w:before="113" w:after="113"/>
        <w:rPr>
          <w:rFonts w:ascii="Calibri" w:hAnsi="Calibri" w:cs="Calibri"/>
          <w:b/>
          <w:sz w:val="22"/>
          <w:szCs w:val="22"/>
          <w:u w:val="single"/>
        </w:rPr>
      </w:pPr>
    </w:p>
    <w:p w:rsidR="001029CE" w:rsidRPr="00022165" w:rsidRDefault="008A7E2D" w:rsidP="001029CE">
      <w:pPr>
        <w:shd w:val="clear" w:color="auto" w:fill="FFFFFF"/>
        <w:spacing w:before="113" w:after="113"/>
        <w:rPr>
          <w:rStyle w:val="Enfasigrassetto"/>
          <w:rFonts w:ascii="Calibri" w:hAnsi="Calibri" w:cs="Calibri"/>
          <w:b w:val="0"/>
          <w:bCs w:val="0"/>
          <w:color w:val="2D353D"/>
          <w:sz w:val="22"/>
          <w:szCs w:val="22"/>
          <w:u w:val="single"/>
        </w:rPr>
      </w:pPr>
      <w:r w:rsidRPr="00022165">
        <w:rPr>
          <w:rFonts w:ascii="Calibri" w:hAnsi="Calibri" w:cs="Calibri"/>
          <w:b/>
          <w:sz w:val="22"/>
          <w:szCs w:val="22"/>
          <w:u w:val="single"/>
        </w:rPr>
        <w:t>Cosa si può comprare con i buoni spesa</w:t>
      </w:r>
      <w:r w:rsidR="007949AC" w:rsidRPr="00022165">
        <w:rPr>
          <w:rFonts w:ascii="Calibri" w:hAnsi="Calibri" w:cs="Calibri"/>
          <w:b/>
          <w:sz w:val="22"/>
          <w:szCs w:val="22"/>
          <w:u w:val="single"/>
        </w:rPr>
        <w:t>:</w:t>
      </w:r>
      <w:r w:rsidR="001029CE" w:rsidRPr="00022165">
        <w:rPr>
          <w:rStyle w:val="Enfasigrassetto"/>
          <w:rFonts w:ascii="Calibri" w:hAnsi="Calibri" w:cs="Calibri"/>
          <w:b w:val="0"/>
          <w:color w:val="2D353D"/>
          <w:sz w:val="22"/>
          <w:szCs w:val="22"/>
          <w:u w:val="single"/>
        </w:rPr>
        <w:t xml:space="preserve"> </w:t>
      </w:r>
    </w:p>
    <w:p w:rsidR="001029CE" w:rsidRPr="00022165" w:rsidRDefault="001029CE" w:rsidP="008A7E2D">
      <w:pPr>
        <w:pStyle w:val="Paragrafoelenco"/>
        <w:numPr>
          <w:ilvl w:val="0"/>
          <w:numId w:val="33"/>
        </w:numPr>
        <w:shd w:val="clear" w:color="auto" w:fill="FFFFFF"/>
        <w:spacing w:before="113" w:after="113"/>
        <w:rPr>
          <w:rFonts w:ascii="Calibri" w:hAnsi="Calibri" w:cs="Calibri"/>
          <w:color w:val="2D353D"/>
          <w:sz w:val="22"/>
          <w:szCs w:val="22"/>
        </w:rPr>
      </w:pPr>
      <w:r w:rsidRPr="00022165">
        <w:rPr>
          <w:rFonts w:ascii="Calibri" w:hAnsi="Calibri" w:cs="Calibri"/>
          <w:b/>
          <w:bCs/>
          <w:color w:val="2D353D"/>
          <w:sz w:val="22"/>
          <w:szCs w:val="22"/>
        </w:rPr>
        <w:t>Alimenti di prima necessità</w:t>
      </w:r>
      <w:r w:rsidRPr="00022165">
        <w:rPr>
          <w:rFonts w:ascii="Calibri" w:hAnsi="Calibri" w:cs="Calibri"/>
          <w:color w:val="2D353D"/>
          <w:sz w:val="22"/>
          <w:szCs w:val="22"/>
        </w:rPr>
        <w:t xml:space="preserve">, quali pane, passata di pomodoro, tonno, pasta, formaggio, </w:t>
      </w:r>
      <w:r w:rsidR="00DC24AA" w:rsidRPr="00022165">
        <w:rPr>
          <w:rFonts w:ascii="Calibri" w:hAnsi="Calibri" w:cs="Calibri"/>
          <w:color w:val="2D353D"/>
          <w:sz w:val="22"/>
          <w:szCs w:val="22"/>
        </w:rPr>
        <w:t xml:space="preserve">olio, </w:t>
      </w:r>
      <w:r w:rsidRPr="00022165">
        <w:rPr>
          <w:rFonts w:ascii="Calibri" w:hAnsi="Calibri" w:cs="Calibri"/>
          <w:color w:val="2D353D"/>
          <w:sz w:val="22"/>
          <w:szCs w:val="22"/>
        </w:rPr>
        <w:t>acqua, uova, farina, biscotti, latte, sale, zucchero, frutta, verdura, carne, pesce;</w:t>
      </w:r>
    </w:p>
    <w:p w:rsidR="001029CE" w:rsidRPr="00022165" w:rsidRDefault="001029CE" w:rsidP="008A7E2D">
      <w:pPr>
        <w:pStyle w:val="Paragrafoelenco"/>
        <w:numPr>
          <w:ilvl w:val="0"/>
          <w:numId w:val="33"/>
        </w:numPr>
        <w:shd w:val="clear" w:color="auto" w:fill="FFFFFF"/>
        <w:spacing w:before="113" w:after="113"/>
        <w:rPr>
          <w:rFonts w:ascii="Calibri" w:hAnsi="Calibri" w:cs="Calibri"/>
          <w:color w:val="2D353D"/>
          <w:sz w:val="22"/>
          <w:szCs w:val="22"/>
        </w:rPr>
      </w:pPr>
      <w:r w:rsidRPr="00022165">
        <w:rPr>
          <w:rFonts w:ascii="Calibri" w:hAnsi="Calibri" w:cs="Calibri"/>
          <w:b/>
          <w:bCs/>
          <w:color w:val="2D353D"/>
          <w:sz w:val="22"/>
          <w:szCs w:val="22"/>
        </w:rPr>
        <w:t>Medicinali</w:t>
      </w:r>
      <w:r w:rsidRPr="00022165">
        <w:rPr>
          <w:rFonts w:ascii="Calibri" w:hAnsi="Calibri" w:cs="Calibri"/>
          <w:color w:val="2D353D"/>
          <w:sz w:val="22"/>
          <w:szCs w:val="22"/>
        </w:rPr>
        <w:t>;</w:t>
      </w:r>
    </w:p>
    <w:p w:rsidR="008A7E2D" w:rsidRPr="00022165" w:rsidRDefault="001029CE" w:rsidP="008A7E2D">
      <w:pPr>
        <w:pStyle w:val="Paragrafoelenco"/>
        <w:numPr>
          <w:ilvl w:val="0"/>
          <w:numId w:val="33"/>
        </w:numPr>
        <w:shd w:val="clear" w:color="auto" w:fill="FFFFFF"/>
        <w:spacing w:before="113" w:after="113"/>
        <w:rPr>
          <w:rFonts w:ascii="Calibri" w:hAnsi="Calibri" w:cs="Calibri"/>
          <w:color w:val="2D353D"/>
          <w:sz w:val="22"/>
          <w:szCs w:val="22"/>
        </w:rPr>
      </w:pPr>
      <w:r w:rsidRPr="00022165">
        <w:rPr>
          <w:rFonts w:ascii="Calibri" w:hAnsi="Calibri" w:cs="Calibri"/>
          <w:b/>
          <w:bCs/>
          <w:color w:val="2D353D"/>
          <w:sz w:val="22"/>
          <w:szCs w:val="22"/>
        </w:rPr>
        <w:t>Prodotti per l’infanzia</w:t>
      </w:r>
      <w:r w:rsidRPr="00022165">
        <w:rPr>
          <w:rFonts w:ascii="Calibri" w:hAnsi="Calibri" w:cs="Calibri"/>
          <w:color w:val="2D353D"/>
          <w:sz w:val="22"/>
          <w:szCs w:val="22"/>
        </w:rPr>
        <w:t>: cibo per bambini (latte in formula, omogeneizzati) e pannolini</w:t>
      </w:r>
      <w:r w:rsidR="008A7E2D" w:rsidRPr="00022165">
        <w:rPr>
          <w:rFonts w:ascii="Calibri" w:hAnsi="Calibri" w:cs="Calibri"/>
          <w:color w:val="2D353D"/>
          <w:sz w:val="22"/>
          <w:szCs w:val="22"/>
        </w:rPr>
        <w:t>;</w:t>
      </w:r>
    </w:p>
    <w:p w:rsidR="008A7E2D" w:rsidRPr="00022165" w:rsidRDefault="008A7E2D" w:rsidP="008A7E2D">
      <w:pPr>
        <w:pStyle w:val="Paragrafoelenco"/>
        <w:numPr>
          <w:ilvl w:val="0"/>
          <w:numId w:val="33"/>
        </w:numPr>
        <w:shd w:val="clear" w:color="auto" w:fill="FFFFFF"/>
        <w:spacing w:before="113" w:after="113"/>
        <w:rPr>
          <w:rFonts w:ascii="Calibri" w:hAnsi="Calibri" w:cs="Calibri"/>
          <w:color w:val="2D353D"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Bombole a gas per alimentare cucina e stufe</w:t>
      </w:r>
      <w:r w:rsidRPr="00022165">
        <w:rPr>
          <w:rFonts w:ascii="Calibri" w:hAnsi="Calibri" w:cs="Calibri"/>
          <w:sz w:val="22"/>
          <w:szCs w:val="22"/>
        </w:rPr>
        <w:t>.</w:t>
      </w:r>
    </w:p>
    <w:p w:rsidR="008A7E2D" w:rsidRPr="00022165" w:rsidRDefault="008A7E2D" w:rsidP="008A7E2D">
      <w:pPr>
        <w:pStyle w:val="Paragrafoelenco"/>
        <w:shd w:val="clear" w:color="auto" w:fill="FFFFFF"/>
        <w:spacing w:before="113" w:after="113"/>
        <w:ind w:left="720"/>
        <w:rPr>
          <w:rFonts w:ascii="Calibri" w:hAnsi="Calibri" w:cs="Calibri"/>
          <w:color w:val="2D353D"/>
          <w:sz w:val="22"/>
          <w:szCs w:val="22"/>
        </w:rPr>
      </w:pPr>
    </w:p>
    <w:p w:rsidR="008A7E2D" w:rsidRPr="00022165" w:rsidRDefault="008A7E2D" w:rsidP="008A7E2D">
      <w:pPr>
        <w:shd w:val="clear" w:color="auto" w:fill="FFFFFF"/>
        <w:rPr>
          <w:rFonts w:ascii="Calibri" w:hAnsi="Calibri" w:cs="Calibri"/>
          <w:b/>
          <w:color w:val="2D353D"/>
          <w:sz w:val="22"/>
          <w:szCs w:val="22"/>
          <w:u w:val="single"/>
        </w:rPr>
      </w:pPr>
      <w:r w:rsidRPr="00022165">
        <w:rPr>
          <w:rFonts w:ascii="Calibri" w:hAnsi="Calibri" w:cs="Calibri"/>
          <w:b/>
          <w:color w:val="2D353D"/>
          <w:sz w:val="22"/>
          <w:szCs w:val="22"/>
          <w:u w:val="single"/>
        </w:rPr>
        <w:t>Cosa non si può comprare con i buoni spesa:</w:t>
      </w:r>
    </w:p>
    <w:p w:rsidR="001029CE" w:rsidRPr="00022165" w:rsidRDefault="001029CE" w:rsidP="008A7E2D">
      <w:pPr>
        <w:pStyle w:val="Paragrafoelenco"/>
        <w:numPr>
          <w:ilvl w:val="0"/>
          <w:numId w:val="32"/>
        </w:numPr>
        <w:shd w:val="clear" w:color="auto" w:fill="FFFFFF"/>
        <w:rPr>
          <w:rFonts w:ascii="Calibri" w:hAnsi="Calibri" w:cs="Calibri"/>
          <w:b/>
          <w:color w:val="2D353D"/>
          <w:sz w:val="22"/>
          <w:szCs w:val="22"/>
        </w:rPr>
      </w:pPr>
      <w:r w:rsidRPr="00022165">
        <w:rPr>
          <w:rFonts w:ascii="Calibri" w:hAnsi="Calibri" w:cs="Calibri"/>
          <w:color w:val="2D353D"/>
          <w:sz w:val="22"/>
          <w:szCs w:val="22"/>
        </w:rPr>
        <w:t>Alcolici; non solo quelli costosi (&lt;come lo champagne), ma anche vino economico o birra;</w:t>
      </w:r>
    </w:p>
    <w:p w:rsidR="001029CE" w:rsidRPr="00022165" w:rsidRDefault="001029CE" w:rsidP="008A7E2D">
      <w:pPr>
        <w:pStyle w:val="Paragrafoelenco"/>
        <w:numPr>
          <w:ilvl w:val="0"/>
          <w:numId w:val="32"/>
        </w:numPr>
        <w:shd w:val="clear" w:color="auto" w:fill="FFFFFF"/>
        <w:spacing w:before="113"/>
        <w:rPr>
          <w:rFonts w:ascii="Calibri" w:hAnsi="Calibri" w:cs="Calibri"/>
          <w:color w:val="2D353D"/>
          <w:sz w:val="22"/>
          <w:szCs w:val="22"/>
        </w:rPr>
      </w:pPr>
      <w:r w:rsidRPr="00022165">
        <w:rPr>
          <w:rFonts w:ascii="Calibri" w:hAnsi="Calibri" w:cs="Calibri"/>
          <w:color w:val="2D353D"/>
          <w:sz w:val="22"/>
          <w:szCs w:val="22"/>
        </w:rPr>
        <w:t>Prodotti di bellezza; come lacca, trucchi, tintura per capelli;</w:t>
      </w:r>
    </w:p>
    <w:p w:rsidR="001029CE" w:rsidRPr="00022165" w:rsidRDefault="001029CE" w:rsidP="008A7E2D">
      <w:pPr>
        <w:pStyle w:val="Paragrafoelenco"/>
        <w:numPr>
          <w:ilvl w:val="0"/>
          <w:numId w:val="32"/>
        </w:numPr>
        <w:shd w:val="clear" w:color="auto" w:fill="FFFFFF"/>
        <w:spacing w:before="113"/>
        <w:rPr>
          <w:rFonts w:ascii="Calibri" w:hAnsi="Calibri" w:cs="Calibri"/>
          <w:color w:val="2D353D"/>
          <w:sz w:val="22"/>
          <w:szCs w:val="22"/>
        </w:rPr>
      </w:pPr>
      <w:r w:rsidRPr="00022165">
        <w:rPr>
          <w:rFonts w:ascii="Calibri" w:hAnsi="Calibri" w:cs="Calibri"/>
          <w:color w:val="2D353D"/>
          <w:sz w:val="22"/>
          <w:szCs w:val="22"/>
        </w:rPr>
        <w:t>Prodotti e cibi per animali;</w:t>
      </w:r>
    </w:p>
    <w:p w:rsidR="001029CE" w:rsidRPr="00022165" w:rsidRDefault="001029CE" w:rsidP="008A7E2D">
      <w:pPr>
        <w:pStyle w:val="Paragrafoelenco"/>
        <w:numPr>
          <w:ilvl w:val="0"/>
          <w:numId w:val="32"/>
        </w:numPr>
        <w:shd w:val="clear" w:color="auto" w:fill="FFFFFF"/>
        <w:spacing w:before="113"/>
        <w:rPr>
          <w:rFonts w:ascii="Calibri" w:hAnsi="Calibri" w:cs="Calibri"/>
          <w:color w:val="2D353D"/>
          <w:sz w:val="22"/>
          <w:szCs w:val="22"/>
        </w:rPr>
      </w:pPr>
      <w:r w:rsidRPr="00022165">
        <w:rPr>
          <w:rFonts w:ascii="Calibri" w:hAnsi="Calibri" w:cs="Calibri"/>
          <w:color w:val="2D353D"/>
          <w:sz w:val="22"/>
          <w:szCs w:val="22"/>
        </w:rPr>
        <w:t>Elettrodomestici;</w:t>
      </w:r>
    </w:p>
    <w:p w:rsidR="001029CE" w:rsidRPr="00022165" w:rsidRDefault="001029CE" w:rsidP="008A7E2D">
      <w:pPr>
        <w:pStyle w:val="Paragrafoelenco"/>
        <w:numPr>
          <w:ilvl w:val="0"/>
          <w:numId w:val="32"/>
        </w:numPr>
        <w:shd w:val="clear" w:color="auto" w:fill="FFFFFF"/>
        <w:spacing w:before="113"/>
        <w:rPr>
          <w:rFonts w:ascii="Calibri" w:hAnsi="Calibri" w:cs="Calibri"/>
          <w:color w:val="2D353D"/>
          <w:sz w:val="22"/>
          <w:szCs w:val="22"/>
        </w:rPr>
      </w:pPr>
      <w:r w:rsidRPr="00022165">
        <w:rPr>
          <w:rFonts w:ascii="Calibri" w:hAnsi="Calibri" w:cs="Calibri"/>
          <w:color w:val="2D353D"/>
          <w:sz w:val="22"/>
          <w:szCs w:val="22"/>
        </w:rPr>
        <w:t>Sigarette;</w:t>
      </w:r>
    </w:p>
    <w:p w:rsidR="001029CE" w:rsidRPr="00022165" w:rsidRDefault="001029CE" w:rsidP="008A7E2D">
      <w:pPr>
        <w:pStyle w:val="Paragrafoelenco"/>
        <w:numPr>
          <w:ilvl w:val="0"/>
          <w:numId w:val="32"/>
        </w:numPr>
        <w:shd w:val="clear" w:color="auto" w:fill="FFFFFF"/>
        <w:spacing w:before="113"/>
        <w:rPr>
          <w:rFonts w:ascii="Calibri" w:hAnsi="Calibri" w:cs="Calibri"/>
          <w:color w:val="2D353D"/>
          <w:sz w:val="22"/>
          <w:szCs w:val="22"/>
        </w:rPr>
      </w:pPr>
      <w:r w:rsidRPr="00022165">
        <w:rPr>
          <w:rFonts w:ascii="Calibri" w:hAnsi="Calibri" w:cs="Calibri"/>
          <w:color w:val="2D353D"/>
          <w:sz w:val="22"/>
          <w:szCs w:val="22"/>
        </w:rPr>
        <w:t>Cellulari.</w:t>
      </w:r>
    </w:p>
    <w:p w:rsidR="007949AC" w:rsidRPr="00022165" w:rsidRDefault="007949AC" w:rsidP="0002100A">
      <w:pPr>
        <w:pStyle w:val="Corpodeltesto"/>
        <w:widowControl w:val="0"/>
        <w:tabs>
          <w:tab w:val="left" w:pos="284"/>
        </w:tabs>
        <w:spacing w:line="360" w:lineRule="auto"/>
        <w:ind w:left="-142" w:right="113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 </w:t>
      </w:r>
    </w:p>
    <w:p w:rsidR="007949AC" w:rsidRPr="00022165" w:rsidRDefault="007949AC" w:rsidP="00AC57B2">
      <w:pPr>
        <w:pStyle w:val="Corpodeltesto"/>
        <w:widowControl w:val="0"/>
        <w:tabs>
          <w:tab w:val="left" w:pos="284"/>
        </w:tabs>
        <w:spacing w:line="276" w:lineRule="auto"/>
        <w:ind w:left="-142" w:right="113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I buoni sono personali , non trasferibili, né cedibili a terzi,non convertibili in denaro contante o altro beneficio.</w:t>
      </w:r>
    </w:p>
    <w:p w:rsidR="007949AC" w:rsidRPr="00022165" w:rsidRDefault="007949AC" w:rsidP="00AC57B2">
      <w:pPr>
        <w:pStyle w:val="Corpodeltesto"/>
        <w:widowControl w:val="0"/>
        <w:tabs>
          <w:tab w:val="left" w:pos="284"/>
        </w:tabs>
        <w:spacing w:line="276" w:lineRule="auto"/>
        <w:ind w:left="-142" w:right="113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L’erogazione dei buoni spesa avverrà fino ad esaurimento delle risorse disponibili ed è da considerarsi una tantum. </w:t>
      </w:r>
    </w:p>
    <w:p w:rsidR="006E466A" w:rsidRPr="00022165" w:rsidRDefault="0002100A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Art. 7</w:t>
      </w:r>
      <w:r w:rsidR="004A7494" w:rsidRPr="00022165">
        <w:rPr>
          <w:rFonts w:ascii="Calibri" w:hAnsi="Calibri" w:cs="Calibri"/>
          <w:b/>
          <w:sz w:val="22"/>
          <w:szCs w:val="22"/>
        </w:rPr>
        <w:t xml:space="preserve"> - Verifica dell’utilizzo del buono</w:t>
      </w:r>
    </w:p>
    <w:p w:rsidR="006E466A" w:rsidRPr="00022165" w:rsidRDefault="006E466A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</w:p>
    <w:p w:rsidR="006E466A" w:rsidRDefault="004A7494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>L’Amministrazione verifica la veridicità delle dichiarazioni rese in sede di istanza provvedendo al recupero delle somme erogate ed alla denuncia all’Autorità Giudiziaria ai sensi dell’art. 76 del DPR 445/2000 in caso di false dichiarazioni.</w:t>
      </w:r>
    </w:p>
    <w:p w:rsidR="00AC57B2" w:rsidRDefault="00AC57B2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</w:p>
    <w:p w:rsidR="00AC57B2" w:rsidRDefault="00AC57B2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</w:p>
    <w:p w:rsidR="00AC57B2" w:rsidRDefault="00AC57B2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</w:p>
    <w:p w:rsidR="00AC57B2" w:rsidRDefault="00AC57B2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sz w:val="22"/>
          <w:szCs w:val="22"/>
        </w:rPr>
      </w:pPr>
    </w:p>
    <w:p w:rsidR="00AC57B2" w:rsidRPr="00022165" w:rsidRDefault="00AC57B2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b/>
          <w:sz w:val="22"/>
          <w:szCs w:val="22"/>
        </w:rPr>
      </w:pPr>
    </w:p>
    <w:p w:rsidR="006E466A" w:rsidRPr="00022165" w:rsidRDefault="006E466A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</w:p>
    <w:p w:rsidR="006E466A" w:rsidRPr="00022165" w:rsidRDefault="0002100A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lastRenderedPageBreak/>
        <w:t>Art. 8</w:t>
      </w:r>
      <w:r w:rsidR="004A7494" w:rsidRPr="00022165">
        <w:rPr>
          <w:rFonts w:ascii="Calibri" w:hAnsi="Calibri" w:cs="Calibri"/>
          <w:b/>
          <w:sz w:val="22"/>
          <w:szCs w:val="22"/>
        </w:rPr>
        <w:t xml:space="preserve"> – Rapport</w:t>
      </w:r>
      <w:r w:rsidR="006E466A" w:rsidRPr="00022165">
        <w:rPr>
          <w:rFonts w:ascii="Calibri" w:hAnsi="Calibri" w:cs="Calibri"/>
          <w:b/>
          <w:sz w:val="22"/>
          <w:szCs w:val="22"/>
        </w:rPr>
        <w:t>i con gli esercizi commerciali</w:t>
      </w:r>
    </w:p>
    <w:p w:rsidR="006E466A" w:rsidRPr="00022165" w:rsidRDefault="006E466A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</w:p>
    <w:p w:rsidR="00BB5268" w:rsidRPr="00022165" w:rsidRDefault="00BB5268" w:rsidP="00BB5268">
      <w:pPr>
        <w:spacing w:line="276" w:lineRule="auto"/>
        <w:jc w:val="both"/>
        <w:rPr>
          <w:rFonts w:ascii="Calibri" w:eastAsiaTheme="minorEastAsia" w:hAnsi="Calibri" w:cs="Calibri"/>
          <w:sz w:val="22"/>
          <w:szCs w:val="22"/>
        </w:rPr>
      </w:pPr>
      <w:r w:rsidRPr="00022165">
        <w:rPr>
          <w:rFonts w:ascii="Calibri" w:hAnsi="Calibri" w:cs="Calibri"/>
          <w:color w:val="000000"/>
          <w:sz w:val="22"/>
          <w:szCs w:val="22"/>
        </w:rPr>
        <w:t xml:space="preserve">L’Ufficio Politiche Sociali provvederà ad approvare </w:t>
      </w:r>
      <w:r w:rsidRPr="00022165">
        <w:rPr>
          <w:rFonts w:ascii="Calibri" w:eastAsiaTheme="minorEastAsia" w:hAnsi="Calibri" w:cs="Calibri"/>
          <w:sz w:val="22"/>
          <w:szCs w:val="22"/>
        </w:rPr>
        <w:t xml:space="preserve">l’elenco degli esercizi commerciali che manifesteranno la volontà di aderire all’iniziativa </w:t>
      </w:r>
      <w:r w:rsidRPr="00022165">
        <w:rPr>
          <w:rFonts w:ascii="Calibri" w:eastAsiaTheme="minorEastAsia" w:hAnsi="Calibri" w:cs="Calibri"/>
          <w:color w:val="000000"/>
          <w:sz w:val="22"/>
          <w:szCs w:val="22"/>
        </w:rPr>
        <w:t xml:space="preserve"> per la fornitura di beni di prima necessità, farmaci ecc.  a tutti gli utenti che esibiranno il voucher per l’importo stabilito dall’Ufficio Politiche Sociali del Comune</w:t>
      </w:r>
      <w:r w:rsidRPr="00022165">
        <w:rPr>
          <w:rFonts w:ascii="Calibri" w:eastAsiaTheme="minorEastAsia" w:hAnsi="Calibri" w:cs="Calibri"/>
          <w:sz w:val="22"/>
          <w:szCs w:val="22"/>
        </w:rPr>
        <w:t>;</w:t>
      </w:r>
    </w:p>
    <w:p w:rsidR="007949AC" w:rsidRPr="00022165" w:rsidRDefault="007949AC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b/>
          <w:sz w:val="22"/>
          <w:szCs w:val="22"/>
        </w:rPr>
      </w:pPr>
    </w:p>
    <w:p w:rsidR="006E466A" w:rsidRPr="00022165" w:rsidRDefault="006E466A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</w:p>
    <w:p w:rsidR="006E466A" w:rsidRPr="00022165" w:rsidRDefault="0002100A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b/>
          <w:sz w:val="22"/>
          <w:szCs w:val="22"/>
        </w:rPr>
        <w:t>Art. 9 - A</w:t>
      </w:r>
      <w:r w:rsidR="004A7494" w:rsidRPr="00022165">
        <w:rPr>
          <w:rFonts w:ascii="Calibri" w:hAnsi="Calibri" w:cs="Calibri"/>
          <w:b/>
          <w:sz w:val="22"/>
          <w:szCs w:val="22"/>
        </w:rPr>
        <w:t>dempimenti in materia di pubblicità, trasparenza e Informazione e rapporto con la tutela della riservatezza</w:t>
      </w:r>
    </w:p>
    <w:p w:rsidR="006E466A" w:rsidRPr="00022165" w:rsidRDefault="006E466A" w:rsidP="0002100A">
      <w:pPr>
        <w:pStyle w:val="Titolo"/>
        <w:widowControl w:val="0"/>
        <w:spacing w:line="276" w:lineRule="auto"/>
        <w:ind w:left="-142" w:right="-28"/>
        <w:rPr>
          <w:rFonts w:ascii="Calibri" w:hAnsi="Calibri" w:cs="Calibri"/>
          <w:b/>
          <w:sz w:val="22"/>
          <w:szCs w:val="22"/>
        </w:rPr>
      </w:pPr>
    </w:p>
    <w:p w:rsidR="004A7494" w:rsidRPr="00022165" w:rsidRDefault="004A7494" w:rsidP="0002100A">
      <w:pPr>
        <w:pStyle w:val="Titolo"/>
        <w:widowControl w:val="0"/>
        <w:spacing w:line="276" w:lineRule="auto"/>
        <w:ind w:left="-142" w:right="-28"/>
        <w:jc w:val="both"/>
        <w:rPr>
          <w:rFonts w:ascii="Calibri" w:hAnsi="Calibri" w:cs="Calibri"/>
          <w:b/>
          <w:sz w:val="22"/>
          <w:szCs w:val="22"/>
        </w:rPr>
      </w:pPr>
      <w:r w:rsidRPr="00022165">
        <w:rPr>
          <w:rFonts w:ascii="Calibri" w:hAnsi="Calibri" w:cs="Calibri"/>
          <w:sz w:val="22"/>
          <w:szCs w:val="22"/>
        </w:rPr>
        <w:t xml:space="preserve">Il responsabile del servizio è competente per l’applicazione degli obblighi previsti in materia di pubblicità, trasparenza e informazione, previsti dagli artt. 26 e 27 del d.lgs. 33/2013. 2. I dati relativi al procedimento di cui </w:t>
      </w:r>
      <w:r w:rsidR="00B63D07" w:rsidRPr="00022165">
        <w:rPr>
          <w:rFonts w:ascii="Calibri" w:hAnsi="Calibri" w:cs="Calibri"/>
          <w:sz w:val="22"/>
          <w:szCs w:val="22"/>
        </w:rPr>
        <w:t xml:space="preserve">al </w:t>
      </w:r>
      <w:r w:rsidR="008A7E2D" w:rsidRPr="00022165">
        <w:rPr>
          <w:rFonts w:ascii="Calibri" w:hAnsi="Calibri" w:cs="Calibri"/>
          <w:sz w:val="22"/>
          <w:szCs w:val="22"/>
        </w:rPr>
        <w:t>presente disciplinare</w:t>
      </w:r>
      <w:r w:rsidR="00B63D07" w:rsidRPr="00022165">
        <w:rPr>
          <w:rFonts w:ascii="Calibri" w:hAnsi="Calibri" w:cs="Calibri"/>
          <w:sz w:val="22"/>
          <w:szCs w:val="22"/>
        </w:rPr>
        <w:t xml:space="preserve">, </w:t>
      </w:r>
      <w:r w:rsidRPr="00022165">
        <w:rPr>
          <w:rFonts w:ascii="Calibri" w:hAnsi="Calibri" w:cs="Calibri"/>
          <w:sz w:val="22"/>
          <w:szCs w:val="22"/>
        </w:rPr>
        <w:t xml:space="preserve">sono trattati nel rispetto del Regolamento UE 679/2016 e del d.lgs. 196/2003, unicamente per le finalità connesse alla gestione del procedimento. </w:t>
      </w:r>
    </w:p>
    <w:p w:rsidR="004A7494" w:rsidRPr="00022165" w:rsidRDefault="004A7494" w:rsidP="004A7494">
      <w:pPr>
        <w:pStyle w:val="Titolo"/>
        <w:widowControl w:val="0"/>
        <w:spacing w:line="276" w:lineRule="auto"/>
        <w:ind w:right="-28"/>
        <w:rPr>
          <w:rFonts w:ascii="Calibri" w:hAnsi="Calibri" w:cs="Calibri"/>
          <w:b/>
          <w:sz w:val="22"/>
          <w:szCs w:val="22"/>
        </w:rPr>
      </w:pPr>
    </w:p>
    <w:sectPr w:rsidR="004A7494" w:rsidRPr="00022165" w:rsidSect="00ED7344">
      <w:headerReference w:type="default" r:id="rId12"/>
      <w:pgSz w:w="11907" w:h="16839" w:code="9"/>
      <w:pgMar w:top="284" w:right="1134" w:bottom="0" w:left="1134" w:header="17" w:footer="10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BF" w:rsidRDefault="006F63BF" w:rsidP="002776C8">
      <w:r>
        <w:separator/>
      </w:r>
    </w:p>
  </w:endnote>
  <w:endnote w:type="continuationSeparator" w:id="1">
    <w:p w:rsidR="006F63BF" w:rsidRDefault="006F63BF" w:rsidP="0027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BF" w:rsidRDefault="006F63BF" w:rsidP="002776C8">
      <w:r>
        <w:separator/>
      </w:r>
    </w:p>
  </w:footnote>
  <w:footnote w:type="continuationSeparator" w:id="1">
    <w:p w:rsidR="006F63BF" w:rsidRDefault="006F63BF" w:rsidP="00277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03" w:rsidRPr="002776C8" w:rsidRDefault="00B41D03" w:rsidP="005E43F8">
    <w:pPr>
      <w:pStyle w:val="Titolo"/>
      <w:jc w:val="left"/>
      <w:rPr>
        <w:sz w:val="52"/>
      </w:rPr>
    </w:pPr>
    <w:r>
      <w:rPr>
        <w:noProof/>
        <w:sz w:val="5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2670175</wp:posOffset>
          </wp:positionH>
          <wp:positionV relativeFrom="paragraph">
            <wp:posOffset>139700</wp:posOffset>
          </wp:positionV>
          <wp:extent cx="683260" cy="723265"/>
          <wp:effectExtent l="19050" t="0" r="2540" b="0"/>
          <wp:wrapSquare wrapText="bothSides"/>
          <wp:docPr id="1" name="Immagine 2" descr="stemma del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del 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41D03" w:rsidRDefault="00B41D03" w:rsidP="002776C8">
    <w:pPr>
      <w:pStyle w:val="Titolo"/>
      <w:rPr>
        <w:sz w:val="48"/>
        <w:szCs w:val="48"/>
      </w:rPr>
    </w:pPr>
  </w:p>
  <w:p w:rsidR="002F484C" w:rsidRDefault="002F484C" w:rsidP="002F484C">
    <w:pPr>
      <w:pStyle w:val="Titolo"/>
      <w:jc w:val="left"/>
      <w:rPr>
        <w:sz w:val="36"/>
        <w:szCs w:val="36"/>
      </w:rPr>
    </w:pPr>
  </w:p>
  <w:p w:rsidR="00B41D03" w:rsidRPr="00444754" w:rsidRDefault="00B41D03" w:rsidP="002F484C">
    <w:pPr>
      <w:pStyle w:val="Titolo"/>
      <w:rPr>
        <w:rFonts w:ascii="Calibri" w:hAnsi="Calibri" w:cs="Calibri"/>
        <w:sz w:val="22"/>
        <w:szCs w:val="22"/>
      </w:rPr>
    </w:pPr>
    <w:r w:rsidRPr="00444754">
      <w:rPr>
        <w:rFonts w:ascii="Calibri" w:hAnsi="Calibri" w:cs="Calibri"/>
        <w:sz w:val="22"/>
        <w:szCs w:val="22"/>
      </w:rPr>
      <w:t>COMUNE DI PRIOLO GARGALLO</w:t>
    </w:r>
  </w:p>
  <w:p w:rsidR="00B41D03" w:rsidRPr="00444754" w:rsidRDefault="00B41D03" w:rsidP="00541CEB">
    <w:pPr>
      <w:pStyle w:val="Titolo"/>
      <w:rPr>
        <w:rFonts w:ascii="Calibri" w:hAnsi="Calibri" w:cs="Calibri"/>
        <w:sz w:val="22"/>
        <w:szCs w:val="22"/>
      </w:rPr>
    </w:pPr>
    <w:r w:rsidRPr="00444754">
      <w:rPr>
        <w:rFonts w:ascii="Calibri" w:hAnsi="Calibri" w:cs="Calibri"/>
        <w:sz w:val="22"/>
        <w:szCs w:val="22"/>
      </w:rPr>
      <w:t>PROVINCIA DI SIRACUSA</w:t>
    </w:r>
  </w:p>
  <w:p w:rsidR="00B41D03" w:rsidRPr="00444754" w:rsidRDefault="00B41D03" w:rsidP="00541CEB">
    <w:pPr>
      <w:pStyle w:val="Titolo"/>
      <w:spacing w:line="360" w:lineRule="auto"/>
      <w:rPr>
        <w:rFonts w:ascii="Calibri" w:hAnsi="Calibri" w:cs="Calibri"/>
        <w:sz w:val="22"/>
        <w:szCs w:val="22"/>
      </w:rPr>
    </w:pPr>
    <w:r w:rsidRPr="00444754">
      <w:rPr>
        <w:rFonts w:ascii="Calibri" w:hAnsi="Calibri" w:cs="Calibri"/>
        <w:sz w:val="22"/>
        <w:szCs w:val="22"/>
      </w:rPr>
      <w:t>C. F. 00282190891</w:t>
    </w:r>
  </w:p>
  <w:p w:rsidR="00B41D03" w:rsidRPr="00444754" w:rsidRDefault="00B41D03" w:rsidP="00444754">
    <w:pPr>
      <w:pStyle w:val="Titolo"/>
      <w:spacing w:line="276" w:lineRule="auto"/>
      <w:rPr>
        <w:rFonts w:ascii="Calibri" w:hAnsi="Calibri" w:cs="Calibri"/>
        <w:b/>
        <w:sz w:val="22"/>
        <w:szCs w:val="22"/>
      </w:rPr>
    </w:pPr>
    <w:r w:rsidRPr="00444754">
      <w:rPr>
        <w:rFonts w:ascii="Calibri" w:hAnsi="Calibri" w:cs="Calibri"/>
        <w:b/>
        <w:sz w:val="22"/>
        <w:szCs w:val="22"/>
      </w:rPr>
      <w:t>SETTORE II</w:t>
    </w:r>
  </w:p>
  <w:p w:rsidR="00B41D03" w:rsidRPr="00444754" w:rsidRDefault="00B41D03" w:rsidP="00444754">
    <w:pPr>
      <w:pStyle w:val="Titolo"/>
      <w:spacing w:line="276" w:lineRule="auto"/>
      <w:rPr>
        <w:rFonts w:ascii="Calibri" w:hAnsi="Calibri" w:cs="Calibri"/>
        <w:b/>
        <w:sz w:val="22"/>
        <w:szCs w:val="22"/>
      </w:rPr>
    </w:pPr>
    <w:r w:rsidRPr="00444754">
      <w:rPr>
        <w:rFonts w:ascii="Calibri" w:hAnsi="Calibri" w:cs="Calibri"/>
        <w:b/>
        <w:sz w:val="22"/>
        <w:szCs w:val="22"/>
      </w:rPr>
      <w:t>Ufficio Politiche Sociali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23"/>
      </v:shape>
    </w:pict>
  </w:numPicBullet>
  <w:abstractNum w:abstractNumId="0">
    <w:nsid w:val="139A286B"/>
    <w:multiLevelType w:val="hybridMultilevel"/>
    <w:tmpl w:val="C4126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54B5"/>
    <w:multiLevelType w:val="multilevel"/>
    <w:tmpl w:val="FADEB0A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nsid w:val="1C400869"/>
    <w:multiLevelType w:val="multilevel"/>
    <w:tmpl w:val="9C2E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1123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317BB4"/>
    <w:multiLevelType w:val="multilevel"/>
    <w:tmpl w:val="F844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3D331E"/>
    <w:multiLevelType w:val="hybridMultilevel"/>
    <w:tmpl w:val="6D9A2CCC"/>
    <w:lvl w:ilvl="0" w:tplc="43C2D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C6628"/>
    <w:multiLevelType w:val="hybridMultilevel"/>
    <w:tmpl w:val="CFF2F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018"/>
    <w:multiLevelType w:val="hybridMultilevel"/>
    <w:tmpl w:val="3CCA8858"/>
    <w:lvl w:ilvl="0" w:tplc="639CF096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D86443"/>
    <w:multiLevelType w:val="hybridMultilevel"/>
    <w:tmpl w:val="6436E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B180B"/>
    <w:multiLevelType w:val="hybridMultilevel"/>
    <w:tmpl w:val="15244748"/>
    <w:lvl w:ilvl="0" w:tplc="43C2D1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AA4DB4"/>
    <w:multiLevelType w:val="hybridMultilevel"/>
    <w:tmpl w:val="6B7009BE"/>
    <w:lvl w:ilvl="0" w:tplc="0410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6ED54BA"/>
    <w:multiLevelType w:val="multilevel"/>
    <w:tmpl w:val="F12A6D7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D1CD6"/>
    <w:multiLevelType w:val="hybridMultilevel"/>
    <w:tmpl w:val="139E0FEE"/>
    <w:lvl w:ilvl="0" w:tplc="E9089AE6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D400CA"/>
    <w:multiLevelType w:val="hybridMultilevel"/>
    <w:tmpl w:val="EF567272"/>
    <w:lvl w:ilvl="0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4">
    <w:nsid w:val="3C89046E"/>
    <w:multiLevelType w:val="hybridMultilevel"/>
    <w:tmpl w:val="2DEC3C8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0F4241"/>
    <w:multiLevelType w:val="hybridMultilevel"/>
    <w:tmpl w:val="68CCE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B6088"/>
    <w:multiLevelType w:val="hybridMultilevel"/>
    <w:tmpl w:val="FA52C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67EAB"/>
    <w:multiLevelType w:val="hybridMultilevel"/>
    <w:tmpl w:val="6A8E2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B261B"/>
    <w:multiLevelType w:val="hybridMultilevel"/>
    <w:tmpl w:val="83446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80D52"/>
    <w:multiLevelType w:val="hybridMultilevel"/>
    <w:tmpl w:val="65365BBC"/>
    <w:lvl w:ilvl="0" w:tplc="0410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54517284"/>
    <w:multiLevelType w:val="hybridMultilevel"/>
    <w:tmpl w:val="2460D0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77F04"/>
    <w:multiLevelType w:val="hybridMultilevel"/>
    <w:tmpl w:val="3BDCD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629F2"/>
    <w:multiLevelType w:val="hybridMultilevel"/>
    <w:tmpl w:val="30C6A0B6"/>
    <w:lvl w:ilvl="0" w:tplc="9B688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A0AC4"/>
    <w:multiLevelType w:val="hybridMultilevel"/>
    <w:tmpl w:val="5A5616F0"/>
    <w:lvl w:ilvl="0" w:tplc="639CF096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04B5FC8"/>
    <w:multiLevelType w:val="hybridMultilevel"/>
    <w:tmpl w:val="AC6E85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531AD"/>
    <w:multiLevelType w:val="multilevel"/>
    <w:tmpl w:val="A27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4786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8CB0734"/>
    <w:multiLevelType w:val="hybridMultilevel"/>
    <w:tmpl w:val="2C40E1B4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B2A6EC5"/>
    <w:multiLevelType w:val="hybridMultilevel"/>
    <w:tmpl w:val="12B4E7DC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B9B653A"/>
    <w:multiLevelType w:val="hybridMultilevel"/>
    <w:tmpl w:val="8EEEB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76C3C"/>
    <w:multiLevelType w:val="hybridMultilevel"/>
    <w:tmpl w:val="BCBAA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713D9"/>
    <w:multiLevelType w:val="hybridMultilevel"/>
    <w:tmpl w:val="3D66DC58"/>
    <w:lvl w:ilvl="0" w:tplc="43C2D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47BA0"/>
    <w:multiLevelType w:val="hybridMultilevel"/>
    <w:tmpl w:val="036A7920"/>
    <w:lvl w:ilvl="0" w:tplc="04100015">
      <w:start w:val="1"/>
      <w:numFmt w:val="upperLetter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6"/>
  </w:num>
  <w:num w:numId="2">
    <w:abstractNumId w:val="3"/>
  </w:num>
  <w:num w:numId="3">
    <w:abstractNumId w:val="27"/>
  </w:num>
  <w:num w:numId="4">
    <w:abstractNumId w:val="14"/>
  </w:num>
  <w:num w:numId="5">
    <w:abstractNumId w:val="25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19"/>
  </w:num>
  <w:num w:numId="11">
    <w:abstractNumId w:val="6"/>
  </w:num>
  <w:num w:numId="12">
    <w:abstractNumId w:val="31"/>
  </w:num>
  <w:num w:numId="13">
    <w:abstractNumId w:val="5"/>
  </w:num>
  <w:num w:numId="14">
    <w:abstractNumId w:val="21"/>
  </w:num>
  <w:num w:numId="15">
    <w:abstractNumId w:val="0"/>
  </w:num>
  <w:num w:numId="16">
    <w:abstractNumId w:val="9"/>
  </w:num>
  <w:num w:numId="17">
    <w:abstractNumId w:val="29"/>
  </w:num>
  <w:num w:numId="18">
    <w:abstractNumId w:val="22"/>
  </w:num>
  <w:num w:numId="19">
    <w:abstractNumId w:val="23"/>
  </w:num>
  <w:num w:numId="20">
    <w:abstractNumId w:val="32"/>
  </w:num>
  <w:num w:numId="21">
    <w:abstractNumId w:val="7"/>
  </w:num>
  <w:num w:numId="22">
    <w:abstractNumId w:val="28"/>
  </w:num>
  <w:num w:numId="23">
    <w:abstractNumId w:val="12"/>
  </w:num>
  <w:num w:numId="24">
    <w:abstractNumId w:val="17"/>
  </w:num>
  <w:num w:numId="25">
    <w:abstractNumId w:val="1"/>
  </w:num>
  <w:num w:numId="26">
    <w:abstractNumId w:val="11"/>
  </w:num>
  <w:num w:numId="27">
    <w:abstractNumId w:val="8"/>
  </w:num>
  <w:num w:numId="28">
    <w:abstractNumId w:val="30"/>
  </w:num>
  <w:num w:numId="29">
    <w:abstractNumId w:val="10"/>
  </w:num>
  <w:num w:numId="30">
    <w:abstractNumId w:val="4"/>
  </w:num>
  <w:num w:numId="31">
    <w:abstractNumId w:val="2"/>
  </w:num>
  <w:num w:numId="32">
    <w:abstractNumId w:val="2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E764E"/>
    <w:rsid w:val="00001B15"/>
    <w:rsid w:val="000054E7"/>
    <w:rsid w:val="0000727E"/>
    <w:rsid w:val="0002100A"/>
    <w:rsid w:val="00022165"/>
    <w:rsid w:val="00024B56"/>
    <w:rsid w:val="000329D7"/>
    <w:rsid w:val="00037723"/>
    <w:rsid w:val="00053AE4"/>
    <w:rsid w:val="000575B0"/>
    <w:rsid w:val="000657BC"/>
    <w:rsid w:val="000828EA"/>
    <w:rsid w:val="00091C7E"/>
    <w:rsid w:val="000A0CE8"/>
    <w:rsid w:val="000A651A"/>
    <w:rsid w:val="000A7642"/>
    <w:rsid w:val="000B368D"/>
    <w:rsid w:val="000B52E4"/>
    <w:rsid w:val="000C385B"/>
    <w:rsid w:val="000D5AE1"/>
    <w:rsid w:val="000F5A7B"/>
    <w:rsid w:val="000F6043"/>
    <w:rsid w:val="000F6856"/>
    <w:rsid w:val="00101B05"/>
    <w:rsid w:val="001029CE"/>
    <w:rsid w:val="00111913"/>
    <w:rsid w:val="0011501B"/>
    <w:rsid w:val="0012711E"/>
    <w:rsid w:val="001275EF"/>
    <w:rsid w:val="00133807"/>
    <w:rsid w:val="00134F83"/>
    <w:rsid w:val="00160D45"/>
    <w:rsid w:val="00160FF4"/>
    <w:rsid w:val="00166CAB"/>
    <w:rsid w:val="00167CD9"/>
    <w:rsid w:val="001727FA"/>
    <w:rsid w:val="0017306D"/>
    <w:rsid w:val="0017390B"/>
    <w:rsid w:val="001809D1"/>
    <w:rsid w:val="00191235"/>
    <w:rsid w:val="001913FC"/>
    <w:rsid w:val="001A0014"/>
    <w:rsid w:val="001A08C1"/>
    <w:rsid w:val="001A7517"/>
    <w:rsid w:val="001B3C3D"/>
    <w:rsid w:val="001C7C3A"/>
    <w:rsid w:val="001D7775"/>
    <w:rsid w:val="001F09EF"/>
    <w:rsid w:val="001F1705"/>
    <w:rsid w:val="001F7CB6"/>
    <w:rsid w:val="002006F3"/>
    <w:rsid w:val="00207180"/>
    <w:rsid w:val="00213048"/>
    <w:rsid w:val="002145A9"/>
    <w:rsid w:val="00223A46"/>
    <w:rsid w:val="0023601D"/>
    <w:rsid w:val="00236C56"/>
    <w:rsid w:val="00240DF9"/>
    <w:rsid w:val="00243A82"/>
    <w:rsid w:val="00253759"/>
    <w:rsid w:val="00255383"/>
    <w:rsid w:val="00272894"/>
    <w:rsid w:val="002776C8"/>
    <w:rsid w:val="002B1E6B"/>
    <w:rsid w:val="002B2A3C"/>
    <w:rsid w:val="002B4A09"/>
    <w:rsid w:val="002C0D44"/>
    <w:rsid w:val="002C13A2"/>
    <w:rsid w:val="002C6C12"/>
    <w:rsid w:val="002D703E"/>
    <w:rsid w:val="002E1405"/>
    <w:rsid w:val="002E1833"/>
    <w:rsid w:val="002E4650"/>
    <w:rsid w:val="002E47DE"/>
    <w:rsid w:val="002F082B"/>
    <w:rsid w:val="002F40D7"/>
    <w:rsid w:val="002F484C"/>
    <w:rsid w:val="00305C21"/>
    <w:rsid w:val="003110F7"/>
    <w:rsid w:val="00314662"/>
    <w:rsid w:val="00316139"/>
    <w:rsid w:val="00321B6F"/>
    <w:rsid w:val="003238EC"/>
    <w:rsid w:val="003257FA"/>
    <w:rsid w:val="0032674C"/>
    <w:rsid w:val="003351C8"/>
    <w:rsid w:val="003368E3"/>
    <w:rsid w:val="00340F1D"/>
    <w:rsid w:val="00341F03"/>
    <w:rsid w:val="00344EF3"/>
    <w:rsid w:val="003548E2"/>
    <w:rsid w:val="0035775F"/>
    <w:rsid w:val="00357D5B"/>
    <w:rsid w:val="003653EB"/>
    <w:rsid w:val="00365458"/>
    <w:rsid w:val="00377675"/>
    <w:rsid w:val="00380456"/>
    <w:rsid w:val="00384360"/>
    <w:rsid w:val="00395806"/>
    <w:rsid w:val="003B2C9D"/>
    <w:rsid w:val="003D5815"/>
    <w:rsid w:val="003E2465"/>
    <w:rsid w:val="003E62CB"/>
    <w:rsid w:val="003F2276"/>
    <w:rsid w:val="003F7D2D"/>
    <w:rsid w:val="004148C5"/>
    <w:rsid w:val="00415C73"/>
    <w:rsid w:val="00416CA3"/>
    <w:rsid w:val="0042421A"/>
    <w:rsid w:val="00436A0F"/>
    <w:rsid w:val="00440367"/>
    <w:rsid w:val="00444754"/>
    <w:rsid w:val="00446BAC"/>
    <w:rsid w:val="004626DA"/>
    <w:rsid w:val="00485DC8"/>
    <w:rsid w:val="004A7494"/>
    <w:rsid w:val="004B3926"/>
    <w:rsid w:val="004B6616"/>
    <w:rsid w:val="004C2501"/>
    <w:rsid w:val="004E20E9"/>
    <w:rsid w:val="004E30A2"/>
    <w:rsid w:val="004E3C9A"/>
    <w:rsid w:val="004E404F"/>
    <w:rsid w:val="004E5EE2"/>
    <w:rsid w:val="004E764E"/>
    <w:rsid w:val="004F2054"/>
    <w:rsid w:val="00504199"/>
    <w:rsid w:val="005200FF"/>
    <w:rsid w:val="005217EE"/>
    <w:rsid w:val="005259AF"/>
    <w:rsid w:val="00541CEB"/>
    <w:rsid w:val="00552AD9"/>
    <w:rsid w:val="00562161"/>
    <w:rsid w:val="00563B40"/>
    <w:rsid w:val="00564D43"/>
    <w:rsid w:val="0056576A"/>
    <w:rsid w:val="005749F0"/>
    <w:rsid w:val="00574C79"/>
    <w:rsid w:val="00587823"/>
    <w:rsid w:val="005918A9"/>
    <w:rsid w:val="0059371B"/>
    <w:rsid w:val="005971C4"/>
    <w:rsid w:val="0059742B"/>
    <w:rsid w:val="005C5DF8"/>
    <w:rsid w:val="005D1E55"/>
    <w:rsid w:val="005D29B0"/>
    <w:rsid w:val="005D2E3A"/>
    <w:rsid w:val="005D2EE5"/>
    <w:rsid w:val="005D45F8"/>
    <w:rsid w:val="005D4FB1"/>
    <w:rsid w:val="005E43F8"/>
    <w:rsid w:val="005F7F0C"/>
    <w:rsid w:val="00610D74"/>
    <w:rsid w:val="00613DB4"/>
    <w:rsid w:val="00614EFC"/>
    <w:rsid w:val="00616E69"/>
    <w:rsid w:val="00622536"/>
    <w:rsid w:val="0062394C"/>
    <w:rsid w:val="00625F1C"/>
    <w:rsid w:val="0063256F"/>
    <w:rsid w:val="006350D5"/>
    <w:rsid w:val="00641F1D"/>
    <w:rsid w:val="0064578F"/>
    <w:rsid w:val="00650B85"/>
    <w:rsid w:val="00657979"/>
    <w:rsid w:val="006654A9"/>
    <w:rsid w:val="00676766"/>
    <w:rsid w:val="006811B7"/>
    <w:rsid w:val="00685B19"/>
    <w:rsid w:val="006864EE"/>
    <w:rsid w:val="00686EF4"/>
    <w:rsid w:val="00691A4B"/>
    <w:rsid w:val="00692E47"/>
    <w:rsid w:val="006938CF"/>
    <w:rsid w:val="0069703E"/>
    <w:rsid w:val="006A712B"/>
    <w:rsid w:val="006C53D7"/>
    <w:rsid w:val="006C7C28"/>
    <w:rsid w:val="006D250D"/>
    <w:rsid w:val="006D44C6"/>
    <w:rsid w:val="006D5F85"/>
    <w:rsid w:val="006E0899"/>
    <w:rsid w:val="006E10B9"/>
    <w:rsid w:val="006E466A"/>
    <w:rsid w:val="006F2647"/>
    <w:rsid w:val="006F46B2"/>
    <w:rsid w:val="006F63BF"/>
    <w:rsid w:val="00701185"/>
    <w:rsid w:val="007102A0"/>
    <w:rsid w:val="00712573"/>
    <w:rsid w:val="0071559D"/>
    <w:rsid w:val="00732C0F"/>
    <w:rsid w:val="00740D30"/>
    <w:rsid w:val="0074108F"/>
    <w:rsid w:val="00744D8A"/>
    <w:rsid w:val="00753F18"/>
    <w:rsid w:val="00755F22"/>
    <w:rsid w:val="00756340"/>
    <w:rsid w:val="00772CA8"/>
    <w:rsid w:val="00774736"/>
    <w:rsid w:val="00786426"/>
    <w:rsid w:val="0079045C"/>
    <w:rsid w:val="007904B0"/>
    <w:rsid w:val="00790C31"/>
    <w:rsid w:val="00792182"/>
    <w:rsid w:val="007938E2"/>
    <w:rsid w:val="007949AC"/>
    <w:rsid w:val="007A1DFB"/>
    <w:rsid w:val="007A5B42"/>
    <w:rsid w:val="007B020A"/>
    <w:rsid w:val="007B131B"/>
    <w:rsid w:val="007B20BF"/>
    <w:rsid w:val="007B2214"/>
    <w:rsid w:val="007C4A4A"/>
    <w:rsid w:val="007D1F41"/>
    <w:rsid w:val="007D327C"/>
    <w:rsid w:val="007D3352"/>
    <w:rsid w:val="007D7077"/>
    <w:rsid w:val="007E2E42"/>
    <w:rsid w:val="007E7DE5"/>
    <w:rsid w:val="007F0326"/>
    <w:rsid w:val="007F3C36"/>
    <w:rsid w:val="007F6F37"/>
    <w:rsid w:val="008028BD"/>
    <w:rsid w:val="0080415D"/>
    <w:rsid w:val="0081068F"/>
    <w:rsid w:val="00812CEC"/>
    <w:rsid w:val="00815C73"/>
    <w:rsid w:val="00820E13"/>
    <w:rsid w:val="00827239"/>
    <w:rsid w:val="00834565"/>
    <w:rsid w:val="00836996"/>
    <w:rsid w:val="008402C8"/>
    <w:rsid w:val="00842DA1"/>
    <w:rsid w:val="0084308A"/>
    <w:rsid w:val="00845E97"/>
    <w:rsid w:val="00846E89"/>
    <w:rsid w:val="00851259"/>
    <w:rsid w:val="0085290D"/>
    <w:rsid w:val="00853449"/>
    <w:rsid w:val="00854A59"/>
    <w:rsid w:val="00857228"/>
    <w:rsid w:val="008843F1"/>
    <w:rsid w:val="00885518"/>
    <w:rsid w:val="00887666"/>
    <w:rsid w:val="008A4895"/>
    <w:rsid w:val="008A7E2D"/>
    <w:rsid w:val="008C1F76"/>
    <w:rsid w:val="008C6453"/>
    <w:rsid w:val="008D38AE"/>
    <w:rsid w:val="008D3B53"/>
    <w:rsid w:val="008F0319"/>
    <w:rsid w:val="00900DFD"/>
    <w:rsid w:val="00903264"/>
    <w:rsid w:val="00906233"/>
    <w:rsid w:val="00906D53"/>
    <w:rsid w:val="00912A3C"/>
    <w:rsid w:val="00916719"/>
    <w:rsid w:val="009177E5"/>
    <w:rsid w:val="009335F1"/>
    <w:rsid w:val="009336F0"/>
    <w:rsid w:val="009359AE"/>
    <w:rsid w:val="00945191"/>
    <w:rsid w:val="00953833"/>
    <w:rsid w:val="00964AC8"/>
    <w:rsid w:val="0097351D"/>
    <w:rsid w:val="00975F3D"/>
    <w:rsid w:val="00981ED6"/>
    <w:rsid w:val="009822A2"/>
    <w:rsid w:val="009922DD"/>
    <w:rsid w:val="009B678E"/>
    <w:rsid w:val="009B73BC"/>
    <w:rsid w:val="009D1D35"/>
    <w:rsid w:val="009D206C"/>
    <w:rsid w:val="009D4C49"/>
    <w:rsid w:val="009D547D"/>
    <w:rsid w:val="009E1071"/>
    <w:rsid w:val="009E2AFD"/>
    <w:rsid w:val="00A0375D"/>
    <w:rsid w:val="00A05A39"/>
    <w:rsid w:val="00A05A40"/>
    <w:rsid w:val="00A0700A"/>
    <w:rsid w:val="00A2255D"/>
    <w:rsid w:val="00A2295C"/>
    <w:rsid w:val="00A25822"/>
    <w:rsid w:val="00A2770E"/>
    <w:rsid w:val="00A41CFE"/>
    <w:rsid w:val="00A530FE"/>
    <w:rsid w:val="00A611EA"/>
    <w:rsid w:val="00A62101"/>
    <w:rsid w:val="00A72C3F"/>
    <w:rsid w:val="00A812DA"/>
    <w:rsid w:val="00A832D5"/>
    <w:rsid w:val="00A8515E"/>
    <w:rsid w:val="00A862BF"/>
    <w:rsid w:val="00A95D00"/>
    <w:rsid w:val="00AA21B3"/>
    <w:rsid w:val="00AB693A"/>
    <w:rsid w:val="00AC3E83"/>
    <w:rsid w:val="00AC5716"/>
    <w:rsid w:val="00AC57B2"/>
    <w:rsid w:val="00AE1FD0"/>
    <w:rsid w:val="00AE4DCA"/>
    <w:rsid w:val="00AE558B"/>
    <w:rsid w:val="00AE70EE"/>
    <w:rsid w:val="00AE7792"/>
    <w:rsid w:val="00AF4D50"/>
    <w:rsid w:val="00AF53ED"/>
    <w:rsid w:val="00B00143"/>
    <w:rsid w:val="00B14709"/>
    <w:rsid w:val="00B20BDC"/>
    <w:rsid w:val="00B20C13"/>
    <w:rsid w:val="00B2545D"/>
    <w:rsid w:val="00B40ED6"/>
    <w:rsid w:val="00B41D03"/>
    <w:rsid w:val="00B45FCE"/>
    <w:rsid w:val="00B536E4"/>
    <w:rsid w:val="00B63D07"/>
    <w:rsid w:val="00B71CE4"/>
    <w:rsid w:val="00B72F2D"/>
    <w:rsid w:val="00B7477C"/>
    <w:rsid w:val="00B77581"/>
    <w:rsid w:val="00B81939"/>
    <w:rsid w:val="00B92EF4"/>
    <w:rsid w:val="00B97D6F"/>
    <w:rsid w:val="00BA5843"/>
    <w:rsid w:val="00BA6BE2"/>
    <w:rsid w:val="00BB4336"/>
    <w:rsid w:val="00BB5268"/>
    <w:rsid w:val="00BD2E26"/>
    <w:rsid w:val="00BD4F1E"/>
    <w:rsid w:val="00BE432B"/>
    <w:rsid w:val="00BF1559"/>
    <w:rsid w:val="00C01124"/>
    <w:rsid w:val="00C0728A"/>
    <w:rsid w:val="00C16E77"/>
    <w:rsid w:val="00C2175B"/>
    <w:rsid w:val="00C25AC1"/>
    <w:rsid w:val="00C26F65"/>
    <w:rsid w:val="00C278F3"/>
    <w:rsid w:val="00C354A3"/>
    <w:rsid w:val="00C35CFF"/>
    <w:rsid w:val="00C4126A"/>
    <w:rsid w:val="00C56E84"/>
    <w:rsid w:val="00C604EB"/>
    <w:rsid w:val="00C6584C"/>
    <w:rsid w:val="00C67BB8"/>
    <w:rsid w:val="00C95D4C"/>
    <w:rsid w:val="00CB06E7"/>
    <w:rsid w:val="00CB4700"/>
    <w:rsid w:val="00CC094A"/>
    <w:rsid w:val="00CE0839"/>
    <w:rsid w:val="00CE2523"/>
    <w:rsid w:val="00D01833"/>
    <w:rsid w:val="00D222D9"/>
    <w:rsid w:val="00D22959"/>
    <w:rsid w:val="00D2561E"/>
    <w:rsid w:val="00D33C26"/>
    <w:rsid w:val="00D33CA1"/>
    <w:rsid w:val="00D33E6C"/>
    <w:rsid w:val="00D36773"/>
    <w:rsid w:val="00D418F3"/>
    <w:rsid w:val="00D421E8"/>
    <w:rsid w:val="00D46011"/>
    <w:rsid w:val="00D503A4"/>
    <w:rsid w:val="00D51912"/>
    <w:rsid w:val="00D571AA"/>
    <w:rsid w:val="00D57837"/>
    <w:rsid w:val="00D74DB9"/>
    <w:rsid w:val="00D82B7F"/>
    <w:rsid w:val="00D97104"/>
    <w:rsid w:val="00DA508C"/>
    <w:rsid w:val="00DB51D4"/>
    <w:rsid w:val="00DB555C"/>
    <w:rsid w:val="00DB76E5"/>
    <w:rsid w:val="00DB7DB6"/>
    <w:rsid w:val="00DC24AA"/>
    <w:rsid w:val="00DC3436"/>
    <w:rsid w:val="00DD60E0"/>
    <w:rsid w:val="00DE3B60"/>
    <w:rsid w:val="00DF1694"/>
    <w:rsid w:val="00DF3CBE"/>
    <w:rsid w:val="00DF7E94"/>
    <w:rsid w:val="00E0134C"/>
    <w:rsid w:val="00E05A8F"/>
    <w:rsid w:val="00E10BD0"/>
    <w:rsid w:val="00E205F3"/>
    <w:rsid w:val="00E26E5A"/>
    <w:rsid w:val="00E301FA"/>
    <w:rsid w:val="00E41063"/>
    <w:rsid w:val="00E41ED9"/>
    <w:rsid w:val="00E45F1D"/>
    <w:rsid w:val="00E4732F"/>
    <w:rsid w:val="00E52885"/>
    <w:rsid w:val="00E54BED"/>
    <w:rsid w:val="00E56528"/>
    <w:rsid w:val="00E70641"/>
    <w:rsid w:val="00E86A81"/>
    <w:rsid w:val="00E91F1D"/>
    <w:rsid w:val="00E96707"/>
    <w:rsid w:val="00EA05ED"/>
    <w:rsid w:val="00EA7B56"/>
    <w:rsid w:val="00EB6669"/>
    <w:rsid w:val="00EC6979"/>
    <w:rsid w:val="00ED0E8F"/>
    <w:rsid w:val="00ED6D0C"/>
    <w:rsid w:val="00ED7344"/>
    <w:rsid w:val="00EE1255"/>
    <w:rsid w:val="00EE5991"/>
    <w:rsid w:val="00EF1DED"/>
    <w:rsid w:val="00EF7564"/>
    <w:rsid w:val="00F131BA"/>
    <w:rsid w:val="00F146AF"/>
    <w:rsid w:val="00F27FC8"/>
    <w:rsid w:val="00F44DF0"/>
    <w:rsid w:val="00F46880"/>
    <w:rsid w:val="00F46A6C"/>
    <w:rsid w:val="00F51B57"/>
    <w:rsid w:val="00F52799"/>
    <w:rsid w:val="00F62DA1"/>
    <w:rsid w:val="00F64275"/>
    <w:rsid w:val="00F704E7"/>
    <w:rsid w:val="00F722F7"/>
    <w:rsid w:val="00F80168"/>
    <w:rsid w:val="00F80964"/>
    <w:rsid w:val="00F864A0"/>
    <w:rsid w:val="00F91607"/>
    <w:rsid w:val="00F92271"/>
    <w:rsid w:val="00FA07A6"/>
    <w:rsid w:val="00FA31E2"/>
    <w:rsid w:val="00FA5B06"/>
    <w:rsid w:val="00FB7162"/>
    <w:rsid w:val="00FC103C"/>
    <w:rsid w:val="00FC161B"/>
    <w:rsid w:val="00FC21E1"/>
    <w:rsid w:val="00FC34A3"/>
    <w:rsid w:val="00FD03B2"/>
    <w:rsid w:val="00FD547B"/>
    <w:rsid w:val="00FD569E"/>
    <w:rsid w:val="00FD6065"/>
    <w:rsid w:val="00FE24FB"/>
    <w:rsid w:val="00FE6C37"/>
    <w:rsid w:val="00FF20B2"/>
    <w:rsid w:val="00FF278F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5991"/>
  </w:style>
  <w:style w:type="paragraph" w:styleId="Titolo1">
    <w:name w:val="heading 1"/>
    <w:basedOn w:val="Normale"/>
    <w:next w:val="Normale"/>
    <w:qFormat/>
    <w:rsid w:val="00EE5991"/>
    <w:pPr>
      <w:keepNext/>
      <w:jc w:val="right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EE5991"/>
    <w:pPr>
      <w:keepNext/>
      <w:spacing w:line="480" w:lineRule="auto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EE5991"/>
    <w:pPr>
      <w:keepNext/>
      <w:jc w:val="right"/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rsid w:val="00EE5991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E5991"/>
    <w:pPr>
      <w:keepNext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EE5991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E5991"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EE5991"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EE5991"/>
    <w:pPr>
      <w:keepNext/>
      <w:ind w:left="6372" w:firstLine="708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EE5991"/>
    <w:pPr>
      <w:jc w:val="center"/>
    </w:pPr>
    <w:rPr>
      <w:sz w:val="40"/>
    </w:rPr>
  </w:style>
  <w:style w:type="paragraph" w:styleId="Corpodeltesto">
    <w:name w:val="Body Text"/>
    <w:basedOn w:val="Normale"/>
    <w:rsid w:val="00EE5991"/>
    <w:pPr>
      <w:jc w:val="center"/>
    </w:pPr>
    <w:rPr>
      <w:sz w:val="36"/>
    </w:rPr>
  </w:style>
  <w:style w:type="paragraph" w:styleId="Corpodeltesto2">
    <w:name w:val="Body Text 2"/>
    <w:basedOn w:val="Normale"/>
    <w:rsid w:val="00EE5991"/>
    <w:rPr>
      <w:sz w:val="24"/>
    </w:rPr>
  </w:style>
  <w:style w:type="paragraph" w:styleId="Corpodeltesto3">
    <w:name w:val="Body Text 3"/>
    <w:basedOn w:val="Normale"/>
    <w:rsid w:val="00EE5991"/>
    <w:pPr>
      <w:spacing w:line="480" w:lineRule="auto"/>
    </w:pPr>
    <w:rPr>
      <w:sz w:val="36"/>
    </w:rPr>
  </w:style>
  <w:style w:type="paragraph" w:styleId="Sottotitolo">
    <w:name w:val="Subtitle"/>
    <w:basedOn w:val="Normale"/>
    <w:qFormat/>
    <w:rsid w:val="00EE5991"/>
    <w:pPr>
      <w:spacing w:line="480" w:lineRule="auto"/>
    </w:pPr>
    <w:rPr>
      <w:sz w:val="28"/>
    </w:rPr>
  </w:style>
  <w:style w:type="paragraph" w:styleId="Rientrocorpodeltesto">
    <w:name w:val="Body Text Indent"/>
    <w:basedOn w:val="Normale"/>
    <w:rsid w:val="00EE5991"/>
    <w:pPr>
      <w:ind w:left="708"/>
    </w:pPr>
    <w:rPr>
      <w:sz w:val="24"/>
    </w:rPr>
  </w:style>
  <w:style w:type="paragraph" w:styleId="Rientrocorpodeltesto2">
    <w:name w:val="Body Text Indent 2"/>
    <w:basedOn w:val="Normale"/>
    <w:rsid w:val="00EE5991"/>
    <w:pPr>
      <w:ind w:left="708"/>
      <w:jc w:val="both"/>
    </w:pPr>
    <w:rPr>
      <w:sz w:val="28"/>
    </w:rPr>
  </w:style>
  <w:style w:type="paragraph" w:styleId="Rientrocorpodeltesto3">
    <w:name w:val="Body Text Indent 3"/>
    <w:basedOn w:val="Normale"/>
    <w:rsid w:val="00EE5991"/>
    <w:pPr>
      <w:ind w:left="4956" w:firstLine="708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2776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6C8"/>
  </w:style>
  <w:style w:type="paragraph" w:styleId="Pidipagina">
    <w:name w:val="footer"/>
    <w:basedOn w:val="Normale"/>
    <w:link w:val="PidipaginaCarattere"/>
    <w:rsid w:val="002776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76C8"/>
  </w:style>
  <w:style w:type="paragraph" w:styleId="Testofumetto">
    <w:name w:val="Balloon Text"/>
    <w:basedOn w:val="Normale"/>
    <w:link w:val="TestofumettoCarattere"/>
    <w:rsid w:val="002776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776C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776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9D1D35"/>
    <w:rPr>
      <w:color w:val="0000FF"/>
      <w:u w:val="single"/>
    </w:rPr>
  </w:style>
  <w:style w:type="paragraph" w:customStyle="1" w:styleId="Paragrafoelenco1">
    <w:name w:val="Paragrafo elenco1"/>
    <w:basedOn w:val="Normale"/>
    <w:rsid w:val="007155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7155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71559D"/>
    <w:pPr>
      <w:suppressLineNumbers/>
      <w:suppressAutoHyphens/>
    </w:pPr>
    <w:rPr>
      <w:sz w:val="24"/>
      <w:szCs w:val="24"/>
      <w:lang w:eastAsia="ar-SA"/>
    </w:rPr>
  </w:style>
  <w:style w:type="character" w:customStyle="1" w:styleId="TitoloCarattere">
    <w:name w:val="Titolo Carattere"/>
    <w:link w:val="Titolo"/>
    <w:uiPriority w:val="1"/>
    <w:rsid w:val="00842DA1"/>
    <w:rPr>
      <w:sz w:val="40"/>
    </w:rPr>
  </w:style>
  <w:style w:type="paragraph" w:customStyle="1" w:styleId="usoboll1">
    <w:name w:val="usoboll1"/>
    <w:basedOn w:val="Normale"/>
    <w:rsid w:val="00BA6BE2"/>
    <w:pPr>
      <w:widowControl w:val="0"/>
      <w:spacing w:line="482" w:lineRule="exact"/>
      <w:jc w:val="both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BA6BE2"/>
    <w:rPr>
      <w:b/>
      <w:bCs/>
    </w:rPr>
  </w:style>
  <w:style w:type="character" w:styleId="Enfasicorsivo">
    <w:name w:val="Emphasis"/>
    <w:qFormat/>
    <w:rsid w:val="00B14709"/>
    <w:rPr>
      <w:i/>
      <w:iCs/>
    </w:rPr>
  </w:style>
  <w:style w:type="paragraph" w:customStyle="1" w:styleId="Normale1">
    <w:name w:val="Normale1"/>
    <w:rsid w:val="00B14709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customStyle="1" w:styleId="Titolo11">
    <w:name w:val="Titolo 11"/>
    <w:basedOn w:val="Normale"/>
    <w:uiPriority w:val="1"/>
    <w:qFormat/>
    <w:rsid w:val="00541CEB"/>
    <w:pPr>
      <w:widowControl w:val="0"/>
      <w:spacing w:line="274" w:lineRule="exact"/>
      <w:ind w:left="622" w:right="622"/>
      <w:jc w:val="center"/>
      <w:outlineLvl w:val="1"/>
    </w:pPr>
    <w:rPr>
      <w:b/>
      <w:bCs/>
      <w:sz w:val="24"/>
      <w:szCs w:val="24"/>
      <w:lang w:eastAsia="en-US"/>
    </w:rPr>
  </w:style>
  <w:style w:type="paragraph" w:customStyle="1" w:styleId="rtf1Default">
    <w:name w:val="rtf1 Default"/>
    <w:rsid w:val="007B131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A7494"/>
    <w:pPr>
      <w:ind w:left="708"/>
    </w:pPr>
  </w:style>
  <w:style w:type="paragraph" w:styleId="NormaleWeb">
    <w:name w:val="Normal (Web)"/>
    <w:basedOn w:val="Normale"/>
    <w:uiPriority w:val="99"/>
    <w:unhideWhenUsed/>
    <w:rsid w:val="001029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riologargallo.s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priologargallo.s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ficio.protocollo@pec.comune.priologargallo.s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i@comune.priologargallo.s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9CCC-11B4-4CFF-81FD-943D3564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Priolo Gargallo</vt:lpstr>
    </vt:vector>
  </TitlesOfParts>
  <Company>*********</Company>
  <LinksUpToDate>false</LinksUpToDate>
  <CharactersWithSpaces>6962</CharactersWithSpaces>
  <SharedDoc>false</SharedDoc>
  <HLinks>
    <vt:vector size="6" baseType="variant">
      <vt:variant>
        <vt:i4>5636209</vt:i4>
      </vt:variant>
      <vt:variant>
        <vt:i4>-1</vt:i4>
      </vt:variant>
      <vt:variant>
        <vt:i4>2049</vt:i4>
      </vt:variant>
      <vt:variant>
        <vt:i4>1</vt:i4>
      </vt:variant>
      <vt:variant>
        <vt:lpwstr>C:\stemma del comune.JPG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Priolo Gargallo</dc:title>
  <dc:creator>*********</dc:creator>
  <cp:lastModifiedBy>PC</cp:lastModifiedBy>
  <cp:revision>12</cp:revision>
  <cp:lastPrinted>2022-11-24T10:33:00Z</cp:lastPrinted>
  <dcterms:created xsi:type="dcterms:W3CDTF">2021-12-03T12:35:00Z</dcterms:created>
  <dcterms:modified xsi:type="dcterms:W3CDTF">2022-12-05T11:48:00Z</dcterms:modified>
</cp:coreProperties>
</file>